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8B" w:rsidRDefault="00A36360" w:rsidP="007E5A8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Новоегорьевского сельсовета</w:t>
      </w:r>
    </w:p>
    <w:p w:rsidR="00A36360" w:rsidRDefault="00A36360" w:rsidP="007E5A8B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</w:p>
    <w:p w:rsidR="007E5A8B" w:rsidRDefault="007E5A8B" w:rsidP="007E5A8B">
      <w:pPr>
        <w:jc w:val="center"/>
        <w:rPr>
          <w:sz w:val="28"/>
          <w:szCs w:val="28"/>
        </w:rPr>
      </w:pPr>
    </w:p>
    <w:p w:rsidR="007E5A8B" w:rsidRDefault="00A36360" w:rsidP="007E5A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5A8B" w:rsidRDefault="007E5A8B" w:rsidP="007E5A8B">
      <w:pPr>
        <w:rPr>
          <w:sz w:val="28"/>
          <w:szCs w:val="28"/>
        </w:rPr>
      </w:pPr>
    </w:p>
    <w:p w:rsidR="007E5A8B" w:rsidRDefault="00457796" w:rsidP="00FF2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июня </w:t>
      </w:r>
      <w:r w:rsidR="00B5780C">
        <w:rPr>
          <w:sz w:val="28"/>
          <w:szCs w:val="28"/>
        </w:rPr>
        <w:t>2024</w:t>
      </w:r>
      <w:r w:rsidR="009F4853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19</w:t>
      </w:r>
      <w:r w:rsidR="007E5A8B">
        <w:rPr>
          <w:sz w:val="28"/>
          <w:szCs w:val="28"/>
        </w:rPr>
        <w:t xml:space="preserve">                         </w:t>
      </w:r>
      <w:r w:rsidR="00D77F89">
        <w:rPr>
          <w:sz w:val="28"/>
          <w:szCs w:val="28"/>
        </w:rPr>
        <w:t xml:space="preserve">            </w:t>
      </w:r>
      <w:r w:rsidR="00B5780C">
        <w:rPr>
          <w:sz w:val="28"/>
          <w:szCs w:val="28"/>
        </w:rPr>
        <w:t xml:space="preserve">    </w:t>
      </w:r>
      <w:r w:rsidR="00916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7E5A8B">
        <w:rPr>
          <w:sz w:val="28"/>
          <w:szCs w:val="28"/>
        </w:rPr>
        <w:t xml:space="preserve">с. </w:t>
      </w:r>
      <w:r w:rsidR="009D43B1">
        <w:rPr>
          <w:sz w:val="28"/>
          <w:szCs w:val="28"/>
        </w:rPr>
        <w:t>Новоегорьевское</w:t>
      </w:r>
    </w:p>
    <w:p w:rsidR="007E5A8B" w:rsidRDefault="007E5A8B" w:rsidP="00FF2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944" w:type="dxa"/>
        <w:tblLook w:val="00A0"/>
      </w:tblPr>
      <w:tblGrid>
        <w:gridCol w:w="5421"/>
        <w:gridCol w:w="523"/>
      </w:tblGrid>
      <w:tr w:rsidR="00F51096" w:rsidTr="00F51096">
        <w:trPr>
          <w:trHeight w:val="2036"/>
        </w:trPr>
        <w:tc>
          <w:tcPr>
            <w:tcW w:w="5421" w:type="dxa"/>
            <w:hideMark/>
          </w:tcPr>
          <w:p w:rsidR="007E5A8B" w:rsidRDefault="00A36360" w:rsidP="00F51096">
            <w:pPr>
              <w:ind w:right="317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 утверждении Порядка ведения</w:t>
            </w:r>
            <w:r w:rsidR="00F5109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реестра </w:t>
            </w:r>
            <w:r w:rsidR="007E5A8B">
              <w:rPr>
                <w:bCs/>
                <w:color w:val="000000"/>
                <w:sz w:val="28"/>
                <w:szCs w:val="28"/>
              </w:rPr>
              <w:t>муниципального</w:t>
            </w:r>
          </w:p>
          <w:p w:rsidR="007E5A8B" w:rsidRDefault="007E5A8B" w:rsidP="00F5109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имущества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  <w:p w:rsidR="007E5A8B" w:rsidRDefault="009D43B1" w:rsidP="00F51096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Новоегорьевский</w:t>
            </w:r>
            <w:proofErr w:type="spellEnd"/>
            <w:r w:rsidR="00A36360">
              <w:rPr>
                <w:sz w:val="28"/>
                <w:szCs w:val="28"/>
              </w:rPr>
              <w:t xml:space="preserve"> сельсовет Егорьевского района Алтайского </w:t>
            </w:r>
            <w:r w:rsidR="007E5A8B">
              <w:rPr>
                <w:sz w:val="28"/>
                <w:szCs w:val="28"/>
              </w:rPr>
              <w:t>края</w:t>
            </w:r>
          </w:p>
        </w:tc>
        <w:tc>
          <w:tcPr>
            <w:tcW w:w="523" w:type="dxa"/>
          </w:tcPr>
          <w:p w:rsidR="007E5A8B" w:rsidRDefault="007E5A8B" w:rsidP="00FF200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F200B" w:rsidRDefault="002B314E" w:rsidP="00FF200B">
      <w:pPr>
        <w:ind w:firstLine="709"/>
        <w:jc w:val="both"/>
        <w:rPr>
          <w:sz w:val="28"/>
          <w:szCs w:val="28"/>
        </w:rPr>
      </w:pPr>
      <w:r w:rsidRPr="002B314E">
        <w:rPr>
          <w:sz w:val="28"/>
          <w:szCs w:val="28"/>
        </w:rPr>
        <w:t>В соответствии с частью 5 статьи 51 Федерального закона от 06.10.2003 г. № 131-ФЗ «Об общих принципах организации местного самоуправления в Российской Федерации», Приказом Министерства финансов РФ от 10.10.2023 г. № 163н «Об утверждении Порядка ведения органами местного самоуправления реестров муниципального имущества»,</w:t>
      </w:r>
      <w:r w:rsidR="00FF200B">
        <w:rPr>
          <w:sz w:val="28"/>
          <w:szCs w:val="28"/>
        </w:rPr>
        <w:t xml:space="preserve"> Уставом муниципального образования </w:t>
      </w:r>
      <w:proofErr w:type="spellStart"/>
      <w:r w:rsidR="00FF200B">
        <w:rPr>
          <w:sz w:val="28"/>
          <w:szCs w:val="28"/>
        </w:rPr>
        <w:t>Новоегорьевский</w:t>
      </w:r>
      <w:proofErr w:type="spellEnd"/>
      <w:r w:rsidR="00FF200B">
        <w:rPr>
          <w:sz w:val="28"/>
          <w:szCs w:val="28"/>
        </w:rPr>
        <w:t xml:space="preserve"> сельсовет Егорьевского района Алтайского края ПОСТАНОВЛЯЮ:</w:t>
      </w:r>
    </w:p>
    <w:p w:rsidR="00FF200B" w:rsidRDefault="007E6BE4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ведения р</w:t>
      </w:r>
      <w:r w:rsidR="002B314E" w:rsidRPr="002B314E">
        <w:rPr>
          <w:sz w:val="28"/>
          <w:szCs w:val="28"/>
        </w:rPr>
        <w:t xml:space="preserve">еестра муниципального имущества 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 w:rsidR="00F05E72">
        <w:rPr>
          <w:sz w:val="28"/>
          <w:szCs w:val="28"/>
        </w:rPr>
        <w:t xml:space="preserve"> сельсовет Егорьевского района А</w:t>
      </w:r>
      <w:r>
        <w:rPr>
          <w:sz w:val="28"/>
          <w:szCs w:val="28"/>
        </w:rPr>
        <w:t>лтайского края</w:t>
      </w:r>
      <w:r w:rsidR="002B314E" w:rsidRPr="002B314E">
        <w:rPr>
          <w:sz w:val="28"/>
          <w:szCs w:val="28"/>
        </w:rPr>
        <w:t xml:space="preserve"> в соответствии </w:t>
      </w:r>
      <w:r w:rsidR="00F05E72">
        <w:rPr>
          <w:sz w:val="28"/>
          <w:szCs w:val="28"/>
        </w:rPr>
        <w:t>с Приложением № 1 к настоящему п</w:t>
      </w:r>
      <w:r w:rsidR="002B314E" w:rsidRPr="002B314E">
        <w:rPr>
          <w:sz w:val="28"/>
          <w:szCs w:val="28"/>
        </w:rPr>
        <w:t xml:space="preserve">остановлению. </w:t>
      </w:r>
    </w:p>
    <w:p w:rsidR="00FD5652" w:rsidRPr="00FD5652" w:rsidRDefault="00FD5652" w:rsidP="00FD5652">
      <w:pPr>
        <w:ind w:firstLine="709"/>
        <w:jc w:val="both"/>
        <w:rPr>
          <w:spacing w:val="-2"/>
          <w:sz w:val="28"/>
          <w:szCs w:val="28"/>
        </w:rPr>
      </w:pPr>
      <w:r w:rsidRPr="00FD5652">
        <w:rPr>
          <w:spacing w:val="-2"/>
          <w:sz w:val="28"/>
          <w:szCs w:val="28"/>
        </w:rPr>
        <w:t>2. Утвердить форму реестра муниципального имущества, находящегося в собственности муниципального образования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</w:t>
      </w:r>
      <w:r w:rsidRPr="00FD5652">
        <w:rPr>
          <w:spacing w:val="-2"/>
          <w:sz w:val="28"/>
          <w:szCs w:val="28"/>
        </w:rPr>
        <w:t xml:space="preserve"> согласно приложению № 2 к настоящему постановлению.</w:t>
      </w:r>
    </w:p>
    <w:p w:rsidR="00FF200B" w:rsidRDefault="00FD5652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B314E" w:rsidRPr="002B314E">
        <w:rPr>
          <w:sz w:val="28"/>
          <w:szCs w:val="28"/>
        </w:rPr>
        <w:t xml:space="preserve">Признать утратившим силу </w:t>
      </w:r>
      <w:r w:rsidR="007E6BE4">
        <w:rPr>
          <w:sz w:val="28"/>
          <w:szCs w:val="28"/>
        </w:rPr>
        <w:t>постановление администрации Новоегорьевского сельсовета Егорьевского района Алтайского края от 01.07.2021 г. № 8/1</w:t>
      </w:r>
    </w:p>
    <w:p w:rsidR="00FD5652" w:rsidRPr="00FD5652" w:rsidRDefault="00FD5652" w:rsidP="00FF200B">
      <w:pPr>
        <w:ind w:firstLine="709"/>
        <w:jc w:val="both"/>
        <w:rPr>
          <w:sz w:val="28"/>
          <w:szCs w:val="28"/>
        </w:rPr>
      </w:pPr>
      <w:r w:rsidRPr="00FD5652">
        <w:rPr>
          <w:sz w:val="28"/>
          <w:szCs w:val="28"/>
        </w:rPr>
        <w:t>4</w:t>
      </w:r>
      <w:r w:rsidRPr="00FD5652">
        <w:rPr>
          <w:spacing w:val="-2"/>
          <w:sz w:val="28"/>
          <w:szCs w:val="28"/>
        </w:rPr>
        <w:t xml:space="preserve"> Настоящее постановление подлежит опубликованию в </w:t>
      </w:r>
      <w:r>
        <w:rPr>
          <w:spacing w:val="-2"/>
          <w:sz w:val="28"/>
          <w:szCs w:val="28"/>
        </w:rPr>
        <w:t>сборнике</w:t>
      </w:r>
      <w:r w:rsidRPr="00FD5652">
        <w:rPr>
          <w:szCs w:val="28"/>
        </w:rPr>
        <w:t xml:space="preserve"> </w:t>
      </w:r>
      <w:r w:rsidRPr="00FD5652">
        <w:rPr>
          <w:sz w:val="28"/>
          <w:szCs w:val="28"/>
        </w:rPr>
        <w:t>муниципальных правовых актов Егорьевского района Алтайского края</w:t>
      </w:r>
      <w:r>
        <w:rPr>
          <w:spacing w:val="-2"/>
          <w:sz w:val="28"/>
          <w:szCs w:val="28"/>
        </w:rPr>
        <w:t xml:space="preserve"> </w:t>
      </w:r>
      <w:r w:rsidRPr="00FD5652">
        <w:rPr>
          <w:spacing w:val="-2"/>
          <w:sz w:val="28"/>
          <w:szCs w:val="28"/>
        </w:rPr>
        <w:t>и р</w:t>
      </w:r>
      <w:r>
        <w:rPr>
          <w:spacing w:val="-2"/>
          <w:sz w:val="28"/>
          <w:szCs w:val="28"/>
        </w:rPr>
        <w:t>азмещению на официальном сайте а</w:t>
      </w:r>
      <w:r w:rsidRPr="00FD5652">
        <w:rPr>
          <w:spacing w:val="-2"/>
          <w:sz w:val="28"/>
          <w:szCs w:val="28"/>
        </w:rPr>
        <w:t xml:space="preserve">дминистрации </w:t>
      </w:r>
      <w:r>
        <w:rPr>
          <w:spacing w:val="-2"/>
          <w:sz w:val="28"/>
          <w:szCs w:val="28"/>
        </w:rPr>
        <w:t xml:space="preserve">Новоегорьевского сельского совета Егорьевского </w:t>
      </w:r>
      <w:r w:rsidRPr="00FD5652">
        <w:rPr>
          <w:spacing w:val="-2"/>
          <w:sz w:val="28"/>
          <w:szCs w:val="28"/>
        </w:rPr>
        <w:t>района Алтайского края в информационно-телекоммуникационной</w:t>
      </w:r>
      <w:r w:rsidRPr="009164F9">
        <w:rPr>
          <w:spacing w:val="-2"/>
          <w:sz w:val="28"/>
          <w:szCs w:val="28"/>
        </w:rPr>
        <w:t xml:space="preserve"> сети Интернет (</w:t>
      </w:r>
      <w:r w:rsidRPr="009164F9">
        <w:rPr>
          <w:bCs/>
          <w:sz w:val="28"/>
          <w:szCs w:val="28"/>
          <w:shd w:val="clear" w:color="auto" w:fill="FFFFFF"/>
        </w:rPr>
        <w:t>https://novoegorevskij-r22.gosweb.gosuslugi.ru)</w:t>
      </w:r>
    </w:p>
    <w:p w:rsidR="00FF200B" w:rsidRDefault="000E6AC0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6BE4">
        <w:rPr>
          <w:sz w:val="28"/>
          <w:szCs w:val="28"/>
        </w:rPr>
        <w:t>. Настоящее п</w:t>
      </w:r>
      <w:r w:rsidR="002B314E" w:rsidRPr="002B314E">
        <w:rPr>
          <w:sz w:val="28"/>
          <w:szCs w:val="28"/>
        </w:rPr>
        <w:t xml:space="preserve">остановление вступает в силу с момента его подписания. </w:t>
      </w:r>
    </w:p>
    <w:p w:rsidR="00FD5652" w:rsidRDefault="00FD5652" w:rsidP="00FD5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B314E">
        <w:rPr>
          <w:sz w:val="28"/>
          <w:szCs w:val="28"/>
        </w:rPr>
        <w:t xml:space="preserve">. </w:t>
      </w:r>
      <w:proofErr w:type="gramStart"/>
      <w:r w:rsidRPr="002B314E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Pr="002B314E">
        <w:rPr>
          <w:sz w:val="28"/>
          <w:szCs w:val="28"/>
        </w:rPr>
        <w:t xml:space="preserve">остановления оставляю за собой. </w:t>
      </w:r>
    </w:p>
    <w:p w:rsidR="00FD5652" w:rsidRDefault="00FD5652" w:rsidP="00FF200B">
      <w:pPr>
        <w:ind w:firstLine="709"/>
        <w:jc w:val="both"/>
        <w:rPr>
          <w:sz w:val="28"/>
          <w:szCs w:val="28"/>
        </w:rPr>
      </w:pPr>
    </w:p>
    <w:p w:rsidR="00FF200B" w:rsidRDefault="00FF200B" w:rsidP="00FD5652">
      <w:pPr>
        <w:jc w:val="both"/>
        <w:rPr>
          <w:sz w:val="28"/>
          <w:szCs w:val="28"/>
        </w:rPr>
      </w:pPr>
    </w:p>
    <w:p w:rsidR="00F05E72" w:rsidRDefault="002B314E" w:rsidP="00F05E72">
      <w:pPr>
        <w:jc w:val="both"/>
        <w:rPr>
          <w:sz w:val="28"/>
          <w:szCs w:val="28"/>
        </w:rPr>
      </w:pPr>
      <w:r w:rsidRPr="002B314E">
        <w:rPr>
          <w:sz w:val="28"/>
          <w:szCs w:val="28"/>
        </w:rPr>
        <w:t xml:space="preserve">Глава </w:t>
      </w:r>
      <w:r w:rsidR="007E6BE4">
        <w:rPr>
          <w:sz w:val="28"/>
          <w:szCs w:val="28"/>
        </w:rPr>
        <w:t xml:space="preserve">администрации сельсовета                                              С.А. </w:t>
      </w:r>
      <w:proofErr w:type="spellStart"/>
      <w:r w:rsidR="007E6BE4">
        <w:rPr>
          <w:sz w:val="28"/>
          <w:szCs w:val="28"/>
        </w:rPr>
        <w:t>Темергалиев</w:t>
      </w:r>
      <w:proofErr w:type="spellEnd"/>
      <w:r w:rsidRPr="002B314E">
        <w:rPr>
          <w:sz w:val="28"/>
          <w:szCs w:val="28"/>
        </w:rPr>
        <w:t xml:space="preserve"> </w:t>
      </w:r>
    </w:p>
    <w:p w:rsidR="00FD5652" w:rsidRDefault="00FD5652" w:rsidP="00F05E72">
      <w:pPr>
        <w:jc w:val="both"/>
        <w:rPr>
          <w:sz w:val="28"/>
          <w:szCs w:val="28"/>
        </w:rPr>
      </w:pPr>
    </w:p>
    <w:p w:rsidR="00FF200B" w:rsidRDefault="00723FE3" w:rsidP="00FF200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2B314E" w:rsidRPr="002B314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="002B314E" w:rsidRPr="002B314E">
        <w:rPr>
          <w:sz w:val="28"/>
          <w:szCs w:val="28"/>
        </w:rPr>
        <w:t xml:space="preserve"> </w:t>
      </w:r>
    </w:p>
    <w:p w:rsidR="00F05E72" w:rsidRDefault="00F05E72" w:rsidP="00F05E7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2B314E" w:rsidRPr="002B314E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администрации</w:t>
      </w:r>
    </w:p>
    <w:p w:rsidR="00F05E72" w:rsidRDefault="00F05E72" w:rsidP="00F05E7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Новоегорьевского сельсовета</w:t>
      </w:r>
    </w:p>
    <w:p w:rsidR="00FF200B" w:rsidRDefault="00F05E72" w:rsidP="00F05E7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Егорьевского района Алтайского края</w:t>
      </w:r>
      <w:r w:rsidR="002B314E" w:rsidRPr="002B314E">
        <w:rPr>
          <w:sz w:val="28"/>
          <w:szCs w:val="28"/>
        </w:rPr>
        <w:t xml:space="preserve"> </w:t>
      </w:r>
    </w:p>
    <w:p w:rsidR="00FF200B" w:rsidRDefault="00F05E72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0E6AC0">
        <w:rPr>
          <w:sz w:val="28"/>
          <w:szCs w:val="28"/>
        </w:rPr>
        <w:t xml:space="preserve">      </w:t>
      </w:r>
      <w:r w:rsidR="00457796">
        <w:rPr>
          <w:sz w:val="28"/>
          <w:szCs w:val="28"/>
        </w:rPr>
        <w:t xml:space="preserve">                    от 11 июня 2024 г. № 19</w:t>
      </w:r>
    </w:p>
    <w:p w:rsidR="00FF200B" w:rsidRPr="00FF200B" w:rsidRDefault="00FF200B" w:rsidP="00FF200B">
      <w:pPr>
        <w:ind w:firstLine="709"/>
        <w:jc w:val="center"/>
        <w:rPr>
          <w:b/>
          <w:sz w:val="28"/>
          <w:szCs w:val="28"/>
        </w:rPr>
      </w:pPr>
    </w:p>
    <w:p w:rsidR="00FF200B" w:rsidRDefault="002B314E" w:rsidP="00FF200B">
      <w:pPr>
        <w:ind w:firstLine="709"/>
        <w:jc w:val="center"/>
        <w:rPr>
          <w:b/>
          <w:sz w:val="28"/>
          <w:szCs w:val="28"/>
        </w:rPr>
      </w:pPr>
      <w:r w:rsidRPr="00FF200B">
        <w:rPr>
          <w:b/>
          <w:sz w:val="28"/>
          <w:szCs w:val="28"/>
        </w:rPr>
        <w:t>ПОРЯДОК ВЕДЕНИЯ РЕЕСТРА МУНИЦИПАЛЬНОГО ИМУЩЕСТВА</w:t>
      </w:r>
    </w:p>
    <w:p w:rsidR="00FF200B" w:rsidRPr="00FF200B" w:rsidRDefault="00FF200B" w:rsidP="00FF200B">
      <w:pPr>
        <w:ind w:firstLine="709"/>
        <w:jc w:val="center"/>
        <w:rPr>
          <w:b/>
          <w:sz w:val="28"/>
          <w:szCs w:val="28"/>
        </w:rPr>
      </w:pPr>
    </w:p>
    <w:p w:rsidR="00FF200B" w:rsidRPr="00FF200B" w:rsidRDefault="002B314E" w:rsidP="00FF200B">
      <w:pPr>
        <w:ind w:firstLine="709"/>
        <w:jc w:val="center"/>
        <w:rPr>
          <w:b/>
          <w:sz w:val="28"/>
          <w:szCs w:val="28"/>
        </w:rPr>
      </w:pPr>
      <w:r w:rsidRPr="00FF200B">
        <w:rPr>
          <w:b/>
          <w:sz w:val="28"/>
          <w:szCs w:val="28"/>
        </w:rPr>
        <w:t>I. Общие положения</w:t>
      </w:r>
    </w:p>
    <w:p w:rsidR="00C20267" w:rsidRDefault="002B314E" w:rsidP="00FF200B">
      <w:pPr>
        <w:ind w:firstLine="709"/>
        <w:jc w:val="both"/>
        <w:rPr>
          <w:sz w:val="28"/>
          <w:szCs w:val="28"/>
        </w:rPr>
      </w:pPr>
      <w:r w:rsidRPr="002B314E">
        <w:rPr>
          <w:sz w:val="28"/>
          <w:szCs w:val="28"/>
        </w:rPr>
        <w:t xml:space="preserve">1. Настоящий Порядок устанавливает правила ведения реестра муниципального имущества муниципального образования </w:t>
      </w:r>
      <w:proofErr w:type="spellStart"/>
      <w:r w:rsidR="00F05E72">
        <w:rPr>
          <w:sz w:val="28"/>
          <w:szCs w:val="28"/>
        </w:rPr>
        <w:t>Новоегорьевский</w:t>
      </w:r>
      <w:proofErr w:type="spellEnd"/>
      <w:r w:rsidR="00F05E72">
        <w:rPr>
          <w:sz w:val="28"/>
          <w:szCs w:val="28"/>
        </w:rPr>
        <w:t xml:space="preserve"> сельсовет Егорьевского района Алтайского края </w:t>
      </w:r>
      <w:r w:rsidRPr="002B314E">
        <w:rPr>
          <w:sz w:val="28"/>
          <w:szCs w:val="28"/>
        </w:rPr>
        <w:t>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</w:p>
    <w:p w:rsidR="00FF200B" w:rsidRDefault="002B314E" w:rsidP="00FF200B">
      <w:pPr>
        <w:ind w:firstLine="709"/>
        <w:jc w:val="both"/>
        <w:rPr>
          <w:sz w:val="28"/>
          <w:szCs w:val="28"/>
        </w:rPr>
      </w:pPr>
      <w:r w:rsidRPr="002B314E">
        <w:rPr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F05E72" w:rsidRDefault="002B314E" w:rsidP="00FF200B">
      <w:pPr>
        <w:ind w:firstLine="709"/>
        <w:jc w:val="both"/>
        <w:rPr>
          <w:sz w:val="28"/>
          <w:szCs w:val="28"/>
        </w:rPr>
      </w:pPr>
      <w:r w:rsidRPr="002B314E">
        <w:rPr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F05E72" w:rsidRDefault="002B314E" w:rsidP="00FF200B">
      <w:pPr>
        <w:ind w:firstLine="709"/>
        <w:jc w:val="both"/>
        <w:rPr>
          <w:sz w:val="28"/>
          <w:szCs w:val="28"/>
        </w:rPr>
      </w:pPr>
      <w:r w:rsidRPr="002B314E">
        <w:rPr>
          <w:sz w:val="28"/>
          <w:szCs w:val="28"/>
        </w:rPr>
        <w:t xml:space="preserve"> </w:t>
      </w:r>
      <w:proofErr w:type="gramStart"/>
      <w:r w:rsidRPr="002B314E">
        <w:rPr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2B314E">
        <w:rPr>
          <w:sz w:val="28"/>
          <w:szCs w:val="28"/>
        </w:rPr>
        <w:t>машино-места</w:t>
      </w:r>
      <w:proofErr w:type="spellEnd"/>
      <w:r w:rsidRPr="002B314E">
        <w:rPr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  <w:proofErr w:type="gramEnd"/>
    </w:p>
    <w:p w:rsidR="00E25F5E" w:rsidRDefault="002B314E" w:rsidP="00FF200B">
      <w:pPr>
        <w:ind w:firstLine="709"/>
        <w:jc w:val="both"/>
        <w:rPr>
          <w:sz w:val="28"/>
          <w:szCs w:val="28"/>
        </w:rPr>
      </w:pPr>
      <w:proofErr w:type="gramStart"/>
      <w:r w:rsidRPr="002B314E">
        <w:rPr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 w:rsidR="00C20267">
        <w:rPr>
          <w:sz w:val="28"/>
          <w:szCs w:val="28"/>
        </w:rPr>
        <w:t>размер, определенный решением Новоегорьевского сельского Совета депутатов Егорьевского района Алтайского края</w:t>
      </w:r>
      <w:r w:rsidRPr="002B314E">
        <w:rPr>
          <w:sz w:val="28"/>
          <w:szCs w:val="28"/>
        </w:rPr>
        <w:t xml:space="preserve">. </w:t>
      </w:r>
      <w:proofErr w:type="gramEnd"/>
    </w:p>
    <w:p w:rsidR="00C20267" w:rsidRPr="00C20267" w:rsidRDefault="00C20267" w:rsidP="00C2026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20267">
        <w:rPr>
          <w:sz w:val="28"/>
          <w:szCs w:val="28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C20267" w:rsidRPr="00C20267" w:rsidRDefault="00C20267" w:rsidP="00C2026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20267">
        <w:rPr>
          <w:sz w:val="28"/>
          <w:szCs w:val="28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самостоятельно.</w:t>
      </w:r>
    </w:p>
    <w:p w:rsidR="00C20267" w:rsidRDefault="00C20267" w:rsidP="00C20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2B314E">
        <w:rPr>
          <w:sz w:val="28"/>
          <w:szCs w:val="28"/>
        </w:rPr>
        <w:t xml:space="preserve">. Ведение реестра осуществляется администрацией </w:t>
      </w:r>
      <w:r>
        <w:rPr>
          <w:sz w:val="28"/>
          <w:szCs w:val="28"/>
        </w:rPr>
        <w:t xml:space="preserve">Новоегорьевского сельсовета Егорьевского района Алтайского края </w:t>
      </w:r>
      <w:r w:rsidRPr="002B314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B314E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r w:rsidRPr="00C20267">
        <w:rPr>
          <w:sz w:val="28"/>
          <w:szCs w:val="28"/>
        </w:rPr>
        <w:t xml:space="preserve">сельсовета). </w:t>
      </w:r>
    </w:p>
    <w:p w:rsidR="00C20267" w:rsidRDefault="00C20267" w:rsidP="00C20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B314E">
        <w:rPr>
          <w:sz w:val="28"/>
          <w:szCs w:val="28"/>
        </w:rPr>
        <w:t xml:space="preserve">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 </w:t>
      </w:r>
    </w:p>
    <w:p w:rsidR="00E25F5E" w:rsidRDefault="00C20267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314E" w:rsidRPr="002B314E">
        <w:rPr>
          <w:sz w:val="28"/>
          <w:szCs w:val="28"/>
        </w:rPr>
        <w:t>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 Образец выписки из реестра приведен в приложении к настоящему Порядку.</w:t>
      </w:r>
    </w:p>
    <w:p w:rsidR="00E25F5E" w:rsidRDefault="00DA4989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B314E" w:rsidRPr="002B314E">
        <w:rPr>
          <w:sz w:val="28"/>
          <w:szCs w:val="28"/>
        </w:rPr>
        <w:t>. Реестр ведется на</w:t>
      </w:r>
      <w:r>
        <w:rPr>
          <w:sz w:val="28"/>
          <w:szCs w:val="28"/>
        </w:rPr>
        <w:t xml:space="preserve"> бумажном и (или) электронном носителях</w:t>
      </w:r>
      <w:r w:rsidR="002B314E" w:rsidRPr="002B314E">
        <w:rPr>
          <w:sz w:val="28"/>
          <w:szCs w:val="28"/>
        </w:rPr>
        <w:t>.</w:t>
      </w:r>
    </w:p>
    <w:p w:rsid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 xml:space="preserve">Способ ведения реестра определяется </w:t>
      </w:r>
      <w:r w:rsidR="009164F9">
        <w:rPr>
          <w:sz w:val="28"/>
          <w:szCs w:val="28"/>
        </w:rPr>
        <w:t>администрацией сельсовета</w:t>
      </w:r>
      <w:r w:rsidRPr="00DA4989">
        <w:rPr>
          <w:sz w:val="28"/>
          <w:szCs w:val="28"/>
        </w:rPr>
        <w:t xml:space="preserve"> самостоятельно.</w:t>
      </w:r>
    </w:p>
    <w:p w:rsidR="00E25F5E" w:rsidRDefault="00DA4989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B314E" w:rsidRPr="002B314E">
        <w:rPr>
          <w:sz w:val="28"/>
          <w:szCs w:val="28"/>
        </w:rPr>
        <w:t xml:space="preserve">. </w:t>
      </w:r>
      <w:proofErr w:type="gramStart"/>
      <w:r w:rsidR="002B314E" w:rsidRPr="002B314E">
        <w:rPr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="002B314E" w:rsidRPr="002B314E">
        <w:rPr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 </w:t>
      </w:r>
    </w:p>
    <w:p w:rsidR="00E25F5E" w:rsidRDefault="00DA4989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B314E" w:rsidRPr="002B314E">
        <w:rPr>
          <w:sz w:val="28"/>
          <w:szCs w:val="28"/>
        </w:rPr>
        <w:t xml:space="preserve">. Неотъемлемой частью реестра являются: </w:t>
      </w:r>
    </w:p>
    <w:p w:rsidR="00E25F5E" w:rsidRDefault="002B314E" w:rsidP="00FF200B">
      <w:pPr>
        <w:ind w:firstLine="709"/>
        <w:jc w:val="both"/>
        <w:rPr>
          <w:sz w:val="28"/>
          <w:szCs w:val="28"/>
        </w:rPr>
      </w:pPr>
      <w:r w:rsidRPr="002B314E">
        <w:rPr>
          <w:sz w:val="28"/>
          <w:szCs w:val="28"/>
        </w:rPr>
        <w:t xml:space="preserve">а) документы, подтверждающие сведения, включаемые в реестр (далее - подтверждающие документы); </w:t>
      </w:r>
    </w:p>
    <w:p w:rsidR="00E25F5E" w:rsidRDefault="002B314E" w:rsidP="00FF200B">
      <w:pPr>
        <w:ind w:firstLine="709"/>
        <w:jc w:val="both"/>
        <w:rPr>
          <w:sz w:val="28"/>
          <w:szCs w:val="28"/>
        </w:rPr>
      </w:pPr>
      <w:r w:rsidRPr="002B314E">
        <w:rPr>
          <w:sz w:val="28"/>
          <w:szCs w:val="28"/>
        </w:rPr>
        <w:t xml:space="preserve">б) иные документы, предусмотренные правовыми актами органов местного самоуправления. 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11</w:t>
      </w:r>
      <w:r w:rsidR="002B314E" w:rsidRPr="00DA4989">
        <w:rPr>
          <w:sz w:val="28"/>
          <w:szCs w:val="28"/>
        </w:rPr>
        <w:t xml:space="preserve">. </w:t>
      </w:r>
      <w:r w:rsidRPr="00DA4989">
        <w:rPr>
          <w:sz w:val="28"/>
          <w:szCs w:val="28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lastRenderedPageBreak/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E25F5E" w:rsidRDefault="00E25F5E" w:rsidP="00FF200B">
      <w:pPr>
        <w:ind w:firstLine="709"/>
        <w:jc w:val="both"/>
        <w:rPr>
          <w:sz w:val="28"/>
          <w:szCs w:val="28"/>
        </w:rPr>
      </w:pPr>
    </w:p>
    <w:p w:rsidR="00E25F5E" w:rsidRPr="00E25F5E" w:rsidRDefault="002B314E" w:rsidP="00E25F5E">
      <w:pPr>
        <w:ind w:firstLine="709"/>
        <w:jc w:val="center"/>
        <w:rPr>
          <w:b/>
          <w:sz w:val="28"/>
          <w:szCs w:val="28"/>
        </w:rPr>
      </w:pPr>
      <w:r w:rsidRPr="00E25F5E">
        <w:rPr>
          <w:b/>
          <w:sz w:val="28"/>
          <w:szCs w:val="28"/>
        </w:rPr>
        <w:t>II. Состав сведений, подлежащих отражению в реестре</w:t>
      </w:r>
    </w:p>
    <w:p w:rsidR="00E25F5E" w:rsidRDefault="00DA4989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B314E" w:rsidRPr="002B314E">
        <w:rPr>
          <w:sz w:val="28"/>
          <w:szCs w:val="28"/>
        </w:rPr>
        <w:t xml:space="preserve">. Реестр состоит из 3 разделов. </w:t>
      </w:r>
      <w:proofErr w:type="gramStart"/>
      <w:r w:rsidR="002B314E" w:rsidRPr="002B314E">
        <w:rPr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="002B314E" w:rsidRPr="002B314E">
        <w:rPr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61450C" w:rsidRDefault="00DA4989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314E" w:rsidRPr="002B314E">
        <w:rPr>
          <w:sz w:val="28"/>
          <w:szCs w:val="28"/>
        </w:rPr>
        <w:t xml:space="preserve">. В раздел 1 вносятся сведения о недвижимом имуществе: 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наименование земельного участка;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кадастровый номер земельного участка (с датой присвоения);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A4989">
        <w:rPr>
          <w:sz w:val="28"/>
          <w:szCs w:val="28"/>
        </w:rPr>
        <w:t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Pr="00DA4989">
        <w:rPr>
          <w:sz w:val="28"/>
          <w:szCs w:val="28"/>
        </w:rPr>
        <w:t>) (с указанием кода ОКТМО) (далее - сведения о правообладателе);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стоимости земельного участка;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произведенном улучшении земельного участка;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A4989">
        <w:rPr>
          <w:sz w:val="28"/>
          <w:szCs w:val="28"/>
        </w:rPr>
        <w:t xml:space="preserve"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</w:t>
      </w:r>
      <w:r w:rsidRPr="00DA4989">
        <w:rPr>
          <w:sz w:val="28"/>
          <w:szCs w:val="28"/>
        </w:rPr>
        <w:lastRenderedPageBreak/>
        <w:t>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DA4989">
        <w:rPr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иные сведения (при необходимости).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кроме автомобильных дорог, отнесенных законом к недвижимости, в том числе: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вид объекта учета;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наименование объекта учета;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назначение объекта учета;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адрес (местоположение) объекта учета (с указанием кода ОКТМО);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кадастровый номер объекта учета (с датой присвоения);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правообладателе;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инвентарный номер объекта учета;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стоимости объекта учета;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лице, в пользу которого установлены ограничения (обременения);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иные сведения (при необходимости).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DA4989">
        <w:rPr>
          <w:sz w:val="28"/>
          <w:szCs w:val="28"/>
        </w:rPr>
        <w:t>машино-местах</w:t>
      </w:r>
      <w:proofErr w:type="spellEnd"/>
      <w:r w:rsidRPr="00DA4989">
        <w:rPr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вид объекта учета;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наименование объекта учета;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назначение объекта учета;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lastRenderedPageBreak/>
        <w:t>- адрес (местоположение) объекта учета (с указанием кода ОКТМО);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кадастровый номер объекта учета (с датой присвоения);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правообладателе;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номер объекта учета;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стоимости объекта учета;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лице, в пользу которого установлены ограничения (обременения);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иные сведения (при необходимости).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вид объекта учета;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наименование объекта учета;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назначение объекта учета;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порт (место) регистрации и (или) место (аэродром) базирования (с указанием кода ОКТМО);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регистрационный номер (с датой присвоения);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правообладателе;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стоимости судна;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 xml:space="preserve">- сведения о </w:t>
      </w:r>
      <w:proofErr w:type="gramStart"/>
      <w:r w:rsidRPr="00DA4989">
        <w:rPr>
          <w:sz w:val="28"/>
          <w:szCs w:val="28"/>
        </w:rPr>
        <w:t>произведенных</w:t>
      </w:r>
      <w:proofErr w:type="gramEnd"/>
      <w:r w:rsidRPr="00DA4989">
        <w:rPr>
          <w:sz w:val="28"/>
          <w:szCs w:val="28"/>
        </w:rPr>
        <w:t xml:space="preserve"> ремонте, модернизации судна;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лице, в пользу которого установлены ограничения (обременения);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lastRenderedPageBreak/>
        <w:t>- иные сведения (при необходимости).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В подраздел 2.1 раздела 2 реестра вносятся сведения об акциях, в том числе: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правообладателе;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лице, в пользу которого установлены ограничения (обременения);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иные сведения (при необходимости).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доля (вклад) в уставном (складочном) капитале хозяйственного общества, товарищества в процентах;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правообладателе;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лице, в пользу которого установлены ограничения (обременения);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иные сведения (при необходимости).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lastRenderedPageBreak/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наименование движимого имущества (иного имущества) с указание</w:t>
      </w:r>
      <w:proofErr w:type="gramStart"/>
      <w:r w:rsidRPr="00DA4989">
        <w:rPr>
          <w:sz w:val="28"/>
          <w:szCs w:val="28"/>
        </w:rPr>
        <w:t>м-</w:t>
      </w:r>
      <w:proofErr w:type="gramEnd"/>
      <w:r w:rsidRPr="00DA4989">
        <w:rPr>
          <w:sz w:val="28"/>
          <w:szCs w:val="28"/>
        </w:rPr>
        <w:t xml:space="preserve"> марки, модели, года выпуска, инвентарного номера;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объекте учета, в том числе: марка, модель, год выпуска, инвентарный номер;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правообладателе;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стоимости;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лице, в пользу которого установлены ограничения (обременения);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иные сведения (при необходимости).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размер доли в праве общей долевой собственности на объекты недвижимого и (или) движимого имущества;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стоимости доли;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A4989">
        <w:rPr>
          <w:sz w:val="28"/>
          <w:szCs w:val="28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правообладателе;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lastRenderedPageBreak/>
        <w:t>- сведения о лице, в пользу которого установлены ограничения (обременения);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иные сведения (при необходимости).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сведения о правообладателях;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реестровый номер объектов учета, принадлежащих на соответствующем вещном праве;</w:t>
      </w:r>
    </w:p>
    <w:p w:rsidR="00DA4989" w:rsidRPr="00DA4989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E25F5E" w:rsidRDefault="00DA4989" w:rsidP="00DA49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A4989">
        <w:rPr>
          <w:sz w:val="28"/>
          <w:szCs w:val="28"/>
        </w:rPr>
        <w:t>- иные сведения (при необходимости).</w:t>
      </w:r>
    </w:p>
    <w:p w:rsidR="00A10567" w:rsidRDefault="00DA4989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314E" w:rsidRPr="002B314E">
        <w:rPr>
          <w:sz w:val="28"/>
          <w:szCs w:val="28"/>
        </w:rPr>
        <w:t xml:space="preserve">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 </w:t>
      </w:r>
    </w:p>
    <w:p w:rsidR="00A10567" w:rsidRDefault="002B314E" w:rsidP="00FF200B">
      <w:pPr>
        <w:ind w:firstLine="709"/>
        <w:jc w:val="both"/>
        <w:rPr>
          <w:sz w:val="28"/>
          <w:szCs w:val="28"/>
        </w:rPr>
      </w:pPr>
      <w:r w:rsidRPr="002B314E">
        <w:rPr>
          <w:sz w:val="28"/>
          <w:szCs w:val="28"/>
        </w:rPr>
        <w:t xml:space="preserve">Ведение учета объекта учета без указания стоимостной оценки не допускается. </w:t>
      </w:r>
    </w:p>
    <w:p w:rsidR="00A10567" w:rsidRDefault="00A10567" w:rsidP="00FF200B">
      <w:pPr>
        <w:ind w:firstLine="709"/>
        <w:jc w:val="both"/>
        <w:rPr>
          <w:sz w:val="28"/>
          <w:szCs w:val="28"/>
        </w:rPr>
      </w:pPr>
    </w:p>
    <w:p w:rsidR="00E25F5E" w:rsidRPr="00A10567" w:rsidRDefault="002B314E" w:rsidP="00A10567">
      <w:pPr>
        <w:ind w:firstLine="709"/>
        <w:jc w:val="center"/>
        <w:rPr>
          <w:b/>
          <w:sz w:val="28"/>
          <w:szCs w:val="28"/>
        </w:rPr>
      </w:pPr>
      <w:r w:rsidRPr="00A10567">
        <w:rPr>
          <w:b/>
          <w:sz w:val="28"/>
          <w:szCs w:val="28"/>
        </w:rPr>
        <w:t>III. Порядок учета муниципального имущества</w:t>
      </w:r>
    </w:p>
    <w:p w:rsidR="00E25F5E" w:rsidRDefault="00723FE3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B314E" w:rsidRPr="002B314E">
        <w:rPr>
          <w:sz w:val="28"/>
          <w:szCs w:val="28"/>
        </w:rPr>
        <w:t xml:space="preserve">. </w:t>
      </w:r>
      <w:proofErr w:type="gramStart"/>
      <w:r w:rsidR="002B314E" w:rsidRPr="002B314E">
        <w:rPr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</w:t>
      </w:r>
      <w:r w:rsidR="00A10567">
        <w:rPr>
          <w:sz w:val="28"/>
          <w:szCs w:val="28"/>
        </w:rPr>
        <w:t xml:space="preserve"> сельсовета</w:t>
      </w:r>
      <w:r w:rsidR="002B314E" w:rsidRPr="002B314E">
        <w:rPr>
          <w:sz w:val="28"/>
          <w:szCs w:val="28"/>
        </w:rPr>
        <w:t xml:space="preserve"> заявление о внесении в реестр сведений о таком имуществе с одновременным направлением подтверждающих документов. </w:t>
      </w:r>
      <w:proofErr w:type="gramEnd"/>
    </w:p>
    <w:p w:rsidR="00E25F5E" w:rsidRDefault="00723FE3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B314E" w:rsidRPr="002B314E">
        <w:rPr>
          <w:sz w:val="28"/>
          <w:szCs w:val="28"/>
        </w:rPr>
        <w:t xml:space="preserve">. </w:t>
      </w:r>
      <w:proofErr w:type="gramStart"/>
      <w:r w:rsidR="002B314E" w:rsidRPr="002B314E">
        <w:rPr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723FE3" w:rsidRDefault="00723FE3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B314E" w:rsidRPr="002B314E">
        <w:rPr>
          <w:sz w:val="28"/>
          <w:szCs w:val="28"/>
        </w:rPr>
        <w:t xml:space="preserve">. </w:t>
      </w:r>
      <w:proofErr w:type="gramStart"/>
      <w:r w:rsidR="002B314E" w:rsidRPr="002B314E">
        <w:rPr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2B314E" w:rsidRPr="002B314E">
        <w:rPr>
          <w:sz w:val="28"/>
          <w:szCs w:val="28"/>
        </w:rPr>
        <w:t xml:space="preserve"> объекта учета), направить в администрацию</w:t>
      </w:r>
      <w:r w:rsidR="00A10567">
        <w:rPr>
          <w:sz w:val="28"/>
          <w:szCs w:val="28"/>
        </w:rPr>
        <w:t xml:space="preserve"> сельсовета</w:t>
      </w:r>
      <w:r w:rsidR="002B314E" w:rsidRPr="002B314E">
        <w:rPr>
          <w:sz w:val="28"/>
          <w:szCs w:val="28"/>
        </w:rPr>
        <w:t xml:space="preserve"> заявление об изменении сведений об объекте учета с одновременным направлением </w:t>
      </w:r>
      <w:r w:rsidR="002B314E" w:rsidRPr="002B314E">
        <w:rPr>
          <w:sz w:val="28"/>
          <w:szCs w:val="28"/>
        </w:rPr>
        <w:lastRenderedPageBreak/>
        <w:t>документов, подтверждающих новые сведения об объекте учета или о соответствующем лице.</w:t>
      </w:r>
    </w:p>
    <w:p w:rsidR="00E25F5E" w:rsidRDefault="002B314E" w:rsidP="00FF200B">
      <w:pPr>
        <w:ind w:firstLine="709"/>
        <w:jc w:val="both"/>
        <w:rPr>
          <w:sz w:val="28"/>
          <w:szCs w:val="28"/>
        </w:rPr>
      </w:pPr>
      <w:r w:rsidRPr="002B314E">
        <w:rPr>
          <w:sz w:val="28"/>
          <w:szCs w:val="28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 </w:t>
      </w:r>
    </w:p>
    <w:p w:rsidR="00E25F5E" w:rsidRDefault="00723FE3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B314E" w:rsidRPr="002B314E">
        <w:rPr>
          <w:sz w:val="28"/>
          <w:szCs w:val="28"/>
        </w:rPr>
        <w:t>. В случае</w:t>
      </w:r>
      <w:proofErr w:type="gramStart"/>
      <w:r w:rsidR="002B314E" w:rsidRPr="002B314E">
        <w:rPr>
          <w:sz w:val="28"/>
          <w:szCs w:val="28"/>
        </w:rPr>
        <w:t>,</w:t>
      </w:r>
      <w:proofErr w:type="gramEnd"/>
      <w:r w:rsidR="002B314E" w:rsidRPr="002B314E">
        <w:rPr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</w:t>
      </w:r>
      <w:r w:rsidR="00A10567">
        <w:rPr>
          <w:sz w:val="28"/>
          <w:szCs w:val="28"/>
        </w:rPr>
        <w:t xml:space="preserve"> сельсовета</w:t>
      </w:r>
      <w:r w:rsidR="002B314E" w:rsidRPr="002B314E">
        <w:rPr>
          <w:sz w:val="28"/>
          <w:szCs w:val="28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 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 </w:t>
      </w:r>
    </w:p>
    <w:p w:rsidR="00E25F5E" w:rsidRDefault="00723FE3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B314E" w:rsidRPr="002B314E">
        <w:rPr>
          <w:sz w:val="28"/>
          <w:szCs w:val="28"/>
        </w:rPr>
        <w:t xml:space="preserve">. </w:t>
      </w:r>
      <w:proofErr w:type="gramStart"/>
      <w:r w:rsidR="002B314E" w:rsidRPr="002B314E">
        <w:rPr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администрацию</w:t>
      </w:r>
      <w:r w:rsidR="00A10567">
        <w:rPr>
          <w:sz w:val="28"/>
          <w:szCs w:val="28"/>
        </w:rPr>
        <w:t xml:space="preserve"> сельсовета</w:t>
      </w:r>
      <w:r w:rsidR="002B314E" w:rsidRPr="002B314E">
        <w:rPr>
          <w:sz w:val="28"/>
          <w:szCs w:val="28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="002B314E" w:rsidRPr="002B314E">
        <w:rPr>
          <w:sz w:val="28"/>
          <w:szCs w:val="28"/>
        </w:rPr>
        <w:t xml:space="preserve"> и реквизитов документов, подтверждающих засекре</w:t>
      </w:r>
      <w:r w:rsidR="00A10567">
        <w:rPr>
          <w:sz w:val="28"/>
          <w:szCs w:val="28"/>
        </w:rPr>
        <w:t>чивание этих сведений. А</w:t>
      </w:r>
      <w:r w:rsidR="002B314E" w:rsidRPr="002B314E">
        <w:rPr>
          <w:sz w:val="28"/>
          <w:szCs w:val="28"/>
        </w:rPr>
        <w:t>дминистрация</w:t>
      </w:r>
      <w:r w:rsidR="00A10567">
        <w:rPr>
          <w:sz w:val="28"/>
          <w:szCs w:val="28"/>
        </w:rPr>
        <w:t xml:space="preserve"> сельсовета</w:t>
      </w:r>
      <w:r w:rsidR="002B314E" w:rsidRPr="002B314E">
        <w:rPr>
          <w:sz w:val="28"/>
          <w:szCs w:val="28"/>
        </w:rPr>
        <w:t xml:space="preserve"> не позднее дня, следующего за днем получения обращения об исключении из реестра засекреченных сведений, обязан</w:t>
      </w:r>
      <w:r w:rsidR="00A10567">
        <w:rPr>
          <w:sz w:val="28"/>
          <w:szCs w:val="28"/>
        </w:rPr>
        <w:t>а</w:t>
      </w:r>
      <w:r w:rsidR="002B314E" w:rsidRPr="002B314E">
        <w:rPr>
          <w:sz w:val="28"/>
          <w:szCs w:val="28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 </w:t>
      </w:r>
    </w:p>
    <w:p w:rsidR="00E25F5E" w:rsidRDefault="00723FE3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B314E" w:rsidRPr="002B314E">
        <w:rPr>
          <w:sz w:val="28"/>
          <w:szCs w:val="28"/>
        </w:rPr>
        <w:t>. Сведения об объекте учета, заявления и документы, указанные в пунктах 15 - 18 настоящего Порядка, направляются в администрацию</w:t>
      </w:r>
      <w:r w:rsidR="00A10567">
        <w:rPr>
          <w:sz w:val="28"/>
          <w:szCs w:val="28"/>
        </w:rPr>
        <w:t xml:space="preserve"> сельсовета</w:t>
      </w:r>
      <w:r w:rsidR="002B314E" w:rsidRPr="002B314E">
        <w:rPr>
          <w:sz w:val="28"/>
          <w:szCs w:val="28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="002B314E" w:rsidRPr="002B314E">
        <w:rPr>
          <w:sz w:val="28"/>
          <w:szCs w:val="28"/>
        </w:rPr>
        <w:t>подписи</w:t>
      </w:r>
      <w:proofErr w:type="gramEnd"/>
      <w:r w:rsidR="002B314E" w:rsidRPr="002B314E">
        <w:rPr>
          <w:sz w:val="28"/>
          <w:szCs w:val="28"/>
        </w:rPr>
        <w:t xml:space="preserve"> уполномоченным должностным лицом правообладателя.</w:t>
      </w:r>
    </w:p>
    <w:p w:rsidR="00E25F5E" w:rsidRDefault="00723FE3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B314E" w:rsidRPr="002B314E">
        <w:rPr>
          <w:sz w:val="28"/>
          <w:szCs w:val="28"/>
        </w:rPr>
        <w:t xml:space="preserve">. </w:t>
      </w:r>
      <w:proofErr w:type="gramStart"/>
      <w:r w:rsidR="002B314E" w:rsidRPr="002B314E">
        <w:rPr>
          <w:sz w:val="28"/>
          <w:szCs w:val="28"/>
        </w:rPr>
        <w:t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</w:t>
      </w:r>
      <w:r w:rsidR="00A10567">
        <w:rPr>
          <w:sz w:val="28"/>
          <w:szCs w:val="28"/>
        </w:rPr>
        <w:t>б</w:t>
      </w:r>
      <w:r w:rsidR="002B314E" w:rsidRPr="002B314E">
        <w:rPr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администрацией </w:t>
      </w:r>
      <w:r w:rsidR="00A10567">
        <w:rPr>
          <w:sz w:val="28"/>
          <w:szCs w:val="28"/>
        </w:rPr>
        <w:t xml:space="preserve">сельсовета </w:t>
      </w:r>
      <w:r w:rsidR="002B314E" w:rsidRPr="002B314E">
        <w:rPr>
          <w:sz w:val="28"/>
          <w:szCs w:val="28"/>
        </w:rPr>
        <w:t xml:space="preserve">в 7-дневный срок после получения выписки из Единого государственного реестра юридических лиц (далее - ЕГРЮЛ) и </w:t>
      </w:r>
      <w:r w:rsidR="002B314E" w:rsidRPr="002B314E">
        <w:rPr>
          <w:sz w:val="28"/>
          <w:szCs w:val="28"/>
        </w:rPr>
        <w:lastRenderedPageBreak/>
        <w:t>ликвидационного баланса.</w:t>
      </w:r>
      <w:proofErr w:type="gramEnd"/>
      <w:r w:rsidR="002B314E" w:rsidRPr="002B314E">
        <w:rPr>
          <w:sz w:val="28"/>
          <w:szCs w:val="28"/>
        </w:rPr>
        <w:t xml:space="preserve">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723FE3" w:rsidRDefault="00723FE3" w:rsidP="00723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10567">
        <w:rPr>
          <w:sz w:val="28"/>
          <w:szCs w:val="28"/>
        </w:rPr>
        <w:t>. А</w:t>
      </w:r>
      <w:r w:rsidR="002B314E" w:rsidRPr="002B314E">
        <w:rPr>
          <w:sz w:val="28"/>
          <w:szCs w:val="28"/>
        </w:rPr>
        <w:t>дминистрация</w:t>
      </w:r>
      <w:r w:rsidR="00A10567">
        <w:rPr>
          <w:sz w:val="28"/>
          <w:szCs w:val="28"/>
        </w:rPr>
        <w:t xml:space="preserve"> сельсовета</w:t>
      </w:r>
      <w:r w:rsidR="002B314E" w:rsidRPr="002B314E">
        <w:rPr>
          <w:sz w:val="28"/>
          <w:szCs w:val="28"/>
        </w:rPr>
        <w:t xml:space="preserve"> в 14-дневный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решений:</w:t>
      </w:r>
    </w:p>
    <w:p w:rsidR="00A10567" w:rsidRDefault="002B314E" w:rsidP="00723FE3">
      <w:pPr>
        <w:ind w:firstLine="709"/>
        <w:jc w:val="both"/>
        <w:rPr>
          <w:sz w:val="28"/>
          <w:szCs w:val="28"/>
        </w:rPr>
      </w:pPr>
      <w:proofErr w:type="gramStart"/>
      <w:r w:rsidRPr="002B314E">
        <w:rPr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710B85" w:rsidRDefault="002B314E" w:rsidP="00FF200B">
      <w:pPr>
        <w:ind w:firstLine="709"/>
        <w:jc w:val="both"/>
        <w:rPr>
          <w:sz w:val="28"/>
          <w:szCs w:val="28"/>
        </w:rPr>
      </w:pPr>
      <w:r w:rsidRPr="002B314E">
        <w:rPr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710B85" w:rsidRDefault="002B314E" w:rsidP="00FF200B">
      <w:pPr>
        <w:ind w:firstLine="709"/>
        <w:jc w:val="both"/>
        <w:rPr>
          <w:sz w:val="28"/>
          <w:szCs w:val="28"/>
        </w:rPr>
      </w:pPr>
      <w:r w:rsidRPr="002B314E">
        <w:rPr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710B85" w:rsidRDefault="002B314E" w:rsidP="00FF200B">
      <w:pPr>
        <w:ind w:firstLine="709"/>
        <w:jc w:val="both"/>
        <w:rPr>
          <w:sz w:val="28"/>
          <w:szCs w:val="28"/>
        </w:rPr>
      </w:pPr>
      <w:proofErr w:type="gramStart"/>
      <w:r w:rsidRPr="002B314E">
        <w:rPr>
          <w:sz w:val="28"/>
          <w:szCs w:val="28"/>
        </w:rPr>
        <w:t>установлены</w:t>
      </w:r>
      <w:proofErr w:type="gramEnd"/>
      <w:r w:rsidRPr="002B314E">
        <w:rPr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710B85" w:rsidRDefault="002B314E" w:rsidP="00FF200B">
      <w:pPr>
        <w:ind w:firstLine="709"/>
        <w:jc w:val="both"/>
        <w:rPr>
          <w:sz w:val="28"/>
          <w:szCs w:val="28"/>
        </w:rPr>
      </w:pPr>
      <w:r w:rsidRPr="002B314E">
        <w:rPr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 </w:t>
      </w:r>
    </w:p>
    <w:p w:rsidR="00E25F5E" w:rsidRDefault="002B314E" w:rsidP="00FF200B">
      <w:pPr>
        <w:ind w:firstLine="709"/>
        <w:jc w:val="both"/>
        <w:rPr>
          <w:sz w:val="28"/>
          <w:szCs w:val="28"/>
        </w:rPr>
      </w:pPr>
      <w:r w:rsidRPr="002B314E">
        <w:rPr>
          <w:sz w:val="28"/>
          <w:szCs w:val="28"/>
        </w:rPr>
        <w:t>В случае принятия администрацией</w:t>
      </w:r>
      <w:r w:rsidR="00710B85">
        <w:rPr>
          <w:sz w:val="28"/>
          <w:szCs w:val="28"/>
        </w:rPr>
        <w:t xml:space="preserve"> сельсовета</w:t>
      </w:r>
      <w:r w:rsidRPr="002B314E">
        <w:rPr>
          <w:sz w:val="28"/>
          <w:szCs w:val="28"/>
        </w:rPr>
        <w:t xml:space="preserve"> решения, предусмотренного подпунктом "в" настоящего пункта, администрация</w:t>
      </w:r>
      <w:r w:rsidR="00710B85">
        <w:rPr>
          <w:sz w:val="28"/>
          <w:szCs w:val="28"/>
        </w:rPr>
        <w:t xml:space="preserve"> сельсовета</w:t>
      </w:r>
      <w:r w:rsidRPr="002B314E">
        <w:rPr>
          <w:sz w:val="28"/>
          <w:szCs w:val="28"/>
        </w:rPr>
        <w:t xml:space="preserve"> направляет правообладателю требование в 7- </w:t>
      </w:r>
      <w:proofErr w:type="spellStart"/>
      <w:r w:rsidRPr="002B314E">
        <w:rPr>
          <w:sz w:val="28"/>
          <w:szCs w:val="28"/>
        </w:rPr>
        <w:t>дневный</w:t>
      </w:r>
      <w:proofErr w:type="spellEnd"/>
      <w:r w:rsidRPr="002B314E">
        <w:rPr>
          <w:sz w:val="28"/>
          <w:szCs w:val="28"/>
        </w:rPr>
        <w:t xml:space="preserve"> срок со дня его получения направить сведения и документы, подтверждающие недостающие сведения о муниципальном имуществе.</w:t>
      </w:r>
    </w:p>
    <w:p w:rsidR="00710B85" w:rsidRDefault="00723FE3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B314E" w:rsidRPr="002B314E">
        <w:rPr>
          <w:sz w:val="28"/>
          <w:szCs w:val="28"/>
        </w:rPr>
        <w:t xml:space="preserve">. </w:t>
      </w:r>
      <w:proofErr w:type="gramStart"/>
      <w:r w:rsidR="002B314E" w:rsidRPr="002B314E">
        <w:rPr>
          <w:sz w:val="28"/>
          <w:szCs w:val="28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</w:t>
      </w:r>
      <w:r w:rsidR="00710B85">
        <w:rPr>
          <w:sz w:val="28"/>
          <w:szCs w:val="28"/>
        </w:rPr>
        <w:t xml:space="preserve">сельсовета </w:t>
      </w:r>
      <w:r w:rsidR="002B314E" w:rsidRPr="002B314E">
        <w:rPr>
          <w:sz w:val="28"/>
          <w:szCs w:val="28"/>
        </w:rPr>
        <w:t xml:space="preserve">в 7-дневный срок: </w:t>
      </w:r>
      <w:proofErr w:type="gramEnd"/>
    </w:p>
    <w:p w:rsidR="00710B85" w:rsidRDefault="002B314E" w:rsidP="00FF200B">
      <w:pPr>
        <w:ind w:firstLine="709"/>
        <w:jc w:val="both"/>
        <w:rPr>
          <w:sz w:val="28"/>
          <w:szCs w:val="28"/>
        </w:rPr>
      </w:pPr>
      <w:r w:rsidRPr="002B314E">
        <w:rPr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E25F5E" w:rsidRDefault="002B314E" w:rsidP="00FF200B">
      <w:pPr>
        <w:ind w:firstLine="709"/>
        <w:jc w:val="both"/>
        <w:rPr>
          <w:sz w:val="28"/>
          <w:szCs w:val="28"/>
        </w:rPr>
      </w:pPr>
      <w:r w:rsidRPr="002B314E">
        <w:rPr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администрацию</w:t>
      </w:r>
      <w:r w:rsidR="00710B85">
        <w:rPr>
          <w:sz w:val="28"/>
          <w:szCs w:val="28"/>
        </w:rPr>
        <w:t xml:space="preserve"> сельсовета</w:t>
      </w:r>
      <w:r w:rsidRPr="002B314E">
        <w:rPr>
          <w:sz w:val="28"/>
          <w:szCs w:val="28"/>
        </w:rPr>
        <w:t xml:space="preserve"> (в том числе с дополнительными документами, подтверждающими недостающие в реестре сведения). </w:t>
      </w:r>
    </w:p>
    <w:p w:rsidR="00E25F5E" w:rsidRDefault="00723FE3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2B314E" w:rsidRPr="002B314E">
        <w:rPr>
          <w:sz w:val="28"/>
          <w:szCs w:val="28"/>
        </w:rPr>
        <w:t xml:space="preserve">. </w:t>
      </w:r>
      <w:proofErr w:type="gramStart"/>
      <w:r w:rsidR="002B314E" w:rsidRPr="002B314E">
        <w:rPr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2B314E" w:rsidRPr="002B314E">
        <w:rPr>
          <w:sz w:val="28"/>
          <w:szCs w:val="28"/>
        </w:rPr>
        <w:t>, осуществляется администрацией</w:t>
      </w:r>
      <w:r w:rsidR="00710B85">
        <w:rPr>
          <w:sz w:val="28"/>
          <w:szCs w:val="28"/>
        </w:rPr>
        <w:t xml:space="preserve"> сельсовета</w:t>
      </w:r>
      <w:r w:rsidR="002B314E" w:rsidRPr="002B314E">
        <w:rPr>
          <w:sz w:val="28"/>
          <w:szCs w:val="28"/>
        </w:rPr>
        <w:t xml:space="preserve"> в по</w:t>
      </w:r>
      <w:r>
        <w:rPr>
          <w:sz w:val="28"/>
          <w:szCs w:val="28"/>
        </w:rPr>
        <w:t>рядке, установленном пунктами 15 - 23</w:t>
      </w:r>
      <w:r w:rsidR="002B314E" w:rsidRPr="002B314E">
        <w:rPr>
          <w:sz w:val="28"/>
          <w:szCs w:val="28"/>
        </w:rPr>
        <w:t xml:space="preserve"> настоящего Порядка. </w:t>
      </w:r>
    </w:p>
    <w:p w:rsidR="00E25F5E" w:rsidRDefault="00723FE3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B314E" w:rsidRPr="002B314E">
        <w:rPr>
          <w:sz w:val="28"/>
          <w:szCs w:val="28"/>
        </w:rPr>
        <w:t>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администрацией</w:t>
      </w:r>
      <w:r w:rsidR="00710B85">
        <w:rPr>
          <w:sz w:val="28"/>
          <w:szCs w:val="28"/>
        </w:rPr>
        <w:t xml:space="preserve"> сельсовета</w:t>
      </w:r>
      <w:r w:rsidR="002B314E" w:rsidRPr="002B314E">
        <w:rPr>
          <w:sz w:val="28"/>
          <w:szCs w:val="28"/>
        </w:rPr>
        <w:t xml:space="preserve"> самостоятельно. </w:t>
      </w:r>
    </w:p>
    <w:p w:rsidR="00710B85" w:rsidRDefault="00723FE3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B314E" w:rsidRPr="002B314E">
        <w:rPr>
          <w:sz w:val="28"/>
          <w:szCs w:val="28"/>
        </w:rPr>
        <w:t>. Заявления, обращение и требования, предусмотренные настоящим Порядком, направляются в порядке и по формам, определяемым администрацией</w:t>
      </w:r>
      <w:r w:rsidR="00710B85">
        <w:rPr>
          <w:sz w:val="28"/>
          <w:szCs w:val="28"/>
        </w:rPr>
        <w:t xml:space="preserve"> сельсовета</w:t>
      </w:r>
      <w:r w:rsidR="002B314E" w:rsidRPr="002B314E">
        <w:rPr>
          <w:sz w:val="28"/>
          <w:szCs w:val="28"/>
        </w:rPr>
        <w:t xml:space="preserve"> самостоятельно.</w:t>
      </w:r>
    </w:p>
    <w:p w:rsidR="00710B85" w:rsidRDefault="00710B85" w:rsidP="00FF200B">
      <w:pPr>
        <w:ind w:firstLine="709"/>
        <w:jc w:val="both"/>
        <w:rPr>
          <w:sz w:val="28"/>
          <w:szCs w:val="28"/>
        </w:rPr>
      </w:pPr>
    </w:p>
    <w:p w:rsidR="00E25F5E" w:rsidRPr="00710B85" w:rsidRDefault="002B314E" w:rsidP="00710B85">
      <w:pPr>
        <w:ind w:firstLine="709"/>
        <w:jc w:val="center"/>
        <w:rPr>
          <w:b/>
          <w:sz w:val="28"/>
          <w:szCs w:val="28"/>
        </w:rPr>
      </w:pPr>
      <w:r w:rsidRPr="00710B85">
        <w:rPr>
          <w:b/>
          <w:sz w:val="28"/>
          <w:szCs w:val="28"/>
        </w:rPr>
        <w:t>IV. Предоставление информации из реестра</w:t>
      </w:r>
    </w:p>
    <w:p w:rsidR="006A08B9" w:rsidRDefault="00723FE3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B314E" w:rsidRPr="002B314E">
        <w:rPr>
          <w:sz w:val="28"/>
          <w:szCs w:val="28"/>
        </w:rPr>
        <w:t xml:space="preserve">. </w:t>
      </w:r>
      <w:proofErr w:type="gramStart"/>
      <w:r w:rsidR="002B314E" w:rsidRPr="002B314E">
        <w:rPr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</w:t>
      </w:r>
      <w:r w:rsidR="00710B85">
        <w:rPr>
          <w:sz w:val="28"/>
          <w:szCs w:val="28"/>
        </w:rPr>
        <w:t xml:space="preserve"> муниципальных услуг (функций)"</w:t>
      </w:r>
      <w:r w:rsidR="002B314E" w:rsidRPr="002B314E">
        <w:rPr>
          <w:sz w:val="28"/>
          <w:szCs w:val="28"/>
        </w:rPr>
        <w:t>, а также региональных порталов</w:t>
      </w:r>
      <w:proofErr w:type="gramEnd"/>
      <w:r w:rsidR="002B314E" w:rsidRPr="002B314E">
        <w:rPr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</w:t>
      </w:r>
      <w:r w:rsidR="00710B85">
        <w:rPr>
          <w:sz w:val="28"/>
          <w:szCs w:val="28"/>
        </w:rPr>
        <w:t xml:space="preserve">я поступления запроса. </w:t>
      </w:r>
    </w:p>
    <w:p w:rsidR="00E25F5E" w:rsidRDefault="00710B85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B314E" w:rsidRPr="002B314E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сельсовета</w:t>
      </w:r>
      <w:r w:rsidR="002B314E" w:rsidRPr="002B314E">
        <w:rPr>
          <w:sz w:val="28"/>
          <w:szCs w:val="28"/>
        </w:rPr>
        <w:t xml:space="preserve"> вправе </w:t>
      </w:r>
      <w:proofErr w:type="gramStart"/>
      <w:r w:rsidR="002B314E" w:rsidRPr="002B314E">
        <w:rPr>
          <w:sz w:val="28"/>
          <w:szCs w:val="28"/>
        </w:rPr>
        <w:t>предоставлять документы</w:t>
      </w:r>
      <w:proofErr w:type="gramEnd"/>
      <w:r w:rsidR="002B314E" w:rsidRPr="002B314E">
        <w:rPr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</w:t>
      </w:r>
      <w:r w:rsidR="005B6366">
        <w:rPr>
          <w:sz w:val="28"/>
          <w:szCs w:val="28"/>
        </w:rPr>
        <w:t>Новоегорьевского сельского Совета депутатов Егорьевского района Алтайского края</w:t>
      </w:r>
      <w:r w:rsidR="002B314E" w:rsidRPr="002B314E">
        <w:rPr>
          <w:sz w:val="28"/>
          <w:szCs w:val="28"/>
        </w:rPr>
        <w:t>, за исключением случаев предоставления информации безвозмездно в порядке, предусмотренном пунктом 29 настоящего Порядка.</w:t>
      </w:r>
    </w:p>
    <w:p w:rsidR="00723FE3" w:rsidRDefault="00723FE3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B314E" w:rsidRPr="002B314E">
        <w:rPr>
          <w:sz w:val="28"/>
          <w:szCs w:val="28"/>
        </w:rPr>
        <w:t>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</w:t>
      </w:r>
      <w:r w:rsidR="005B6366">
        <w:rPr>
          <w:sz w:val="28"/>
          <w:szCs w:val="28"/>
        </w:rPr>
        <w:t xml:space="preserve"> сельсовета</w:t>
      </w:r>
      <w:r w:rsidR="002B314E" w:rsidRPr="002B314E">
        <w:rPr>
          <w:sz w:val="28"/>
          <w:szCs w:val="28"/>
        </w:rPr>
        <w:t xml:space="preserve"> самостоятельно. </w:t>
      </w:r>
    </w:p>
    <w:p w:rsidR="00E25F5E" w:rsidRDefault="002B314E" w:rsidP="00FF200B">
      <w:pPr>
        <w:ind w:firstLine="709"/>
        <w:jc w:val="both"/>
        <w:rPr>
          <w:sz w:val="28"/>
          <w:szCs w:val="28"/>
        </w:rPr>
      </w:pPr>
      <w:r w:rsidRPr="002B314E">
        <w:rPr>
          <w:sz w:val="28"/>
          <w:szCs w:val="28"/>
        </w:rPr>
        <w:t xml:space="preserve"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 </w:t>
      </w:r>
    </w:p>
    <w:p w:rsidR="00E25F5E" w:rsidRDefault="00723FE3" w:rsidP="00FF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5B6366">
        <w:rPr>
          <w:sz w:val="28"/>
          <w:szCs w:val="28"/>
        </w:rPr>
        <w:t xml:space="preserve">. </w:t>
      </w:r>
      <w:proofErr w:type="gramStart"/>
      <w:r w:rsidR="005B6366">
        <w:rPr>
          <w:sz w:val="28"/>
          <w:szCs w:val="28"/>
        </w:rPr>
        <w:t>А</w:t>
      </w:r>
      <w:r w:rsidR="002B314E" w:rsidRPr="002B314E">
        <w:rPr>
          <w:sz w:val="28"/>
          <w:szCs w:val="28"/>
        </w:rPr>
        <w:t>дминистрация</w:t>
      </w:r>
      <w:r w:rsidR="005B6366">
        <w:rPr>
          <w:sz w:val="28"/>
          <w:szCs w:val="28"/>
        </w:rPr>
        <w:t xml:space="preserve"> сельсовета</w:t>
      </w:r>
      <w:r w:rsidR="002B314E" w:rsidRPr="002B314E">
        <w:rPr>
          <w:sz w:val="28"/>
          <w:szCs w:val="28"/>
        </w:rPr>
        <w:t xml:space="preserve">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="002B314E" w:rsidRPr="002B314E">
        <w:rPr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E25F5E" w:rsidRDefault="00E25F5E" w:rsidP="00FF200B">
      <w:pPr>
        <w:ind w:firstLine="709"/>
        <w:jc w:val="both"/>
        <w:rPr>
          <w:sz w:val="28"/>
          <w:szCs w:val="28"/>
        </w:rPr>
      </w:pPr>
    </w:p>
    <w:p w:rsidR="00E25F5E" w:rsidRDefault="00E25F5E" w:rsidP="00FF200B">
      <w:pPr>
        <w:ind w:firstLine="709"/>
        <w:jc w:val="both"/>
        <w:rPr>
          <w:sz w:val="28"/>
          <w:szCs w:val="28"/>
        </w:rPr>
      </w:pPr>
    </w:p>
    <w:p w:rsidR="00E25F5E" w:rsidRDefault="00E25F5E" w:rsidP="00FF200B">
      <w:pPr>
        <w:ind w:firstLine="709"/>
        <w:jc w:val="both"/>
        <w:rPr>
          <w:sz w:val="28"/>
          <w:szCs w:val="28"/>
        </w:rPr>
      </w:pPr>
    </w:p>
    <w:p w:rsidR="00E25F5E" w:rsidRDefault="00E25F5E" w:rsidP="00FF200B">
      <w:pPr>
        <w:ind w:firstLine="709"/>
        <w:jc w:val="both"/>
        <w:rPr>
          <w:sz w:val="28"/>
          <w:szCs w:val="28"/>
        </w:rPr>
      </w:pPr>
    </w:p>
    <w:p w:rsidR="005B6366" w:rsidRDefault="005B6366" w:rsidP="00FF200B">
      <w:pPr>
        <w:ind w:firstLine="709"/>
        <w:jc w:val="both"/>
        <w:rPr>
          <w:sz w:val="28"/>
          <w:szCs w:val="28"/>
        </w:rPr>
      </w:pPr>
    </w:p>
    <w:p w:rsidR="005B6366" w:rsidRDefault="005B6366" w:rsidP="00FF200B">
      <w:pPr>
        <w:ind w:firstLine="709"/>
        <w:jc w:val="both"/>
        <w:rPr>
          <w:sz w:val="28"/>
          <w:szCs w:val="28"/>
        </w:rPr>
      </w:pPr>
    </w:p>
    <w:p w:rsidR="005B6366" w:rsidRDefault="005B6366" w:rsidP="00FF200B">
      <w:pPr>
        <w:ind w:firstLine="709"/>
        <w:jc w:val="both"/>
        <w:rPr>
          <w:sz w:val="28"/>
          <w:szCs w:val="28"/>
        </w:rPr>
      </w:pPr>
    </w:p>
    <w:p w:rsidR="005B6366" w:rsidRDefault="005B6366" w:rsidP="00FF200B">
      <w:pPr>
        <w:ind w:firstLine="709"/>
        <w:jc w:val="both"/>
        <w:rPr>
          <w:sz w:val="28"/>
          <w:szCs w:val="28"/>
        </w:rPr>
      </w:pPr>
    </w:p>
    <w:p w:rsidR="005B6366" w:rsidRDefault="005B6366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723FE3" w:rsidRDefault="00723FE3" w:rsidP="00FF200B">
      <w:pPr>
        <w:ind w:firstLine="709"/>
        <w:jc w:val="both"/>
        <w:rPr>
          <w:sz w:val="28"/>
          <w:szCs w:val="28"/>
        </w:rPr>
      </w:pPr>
    </w:p>
    <w:p w:rsidR="005B6366" w:rsidRDefault="005B6366" w:rsidP="00E13E1F">
      <w:pPr>
        <w:jc w:val="both"/>
        <w:rPr>
          <w:sz w:val="28"/>
          <w:szCs w:val="28"/>
        </w:rPr>
      </w:pPr>
    </w:p>
    <w:p w:rsidR="00E13E1F" w:rsidRDefault="00E13E1F" w:rsidP="00E13E1F">
      <w:pPr>
        <w:jc w:val="both"/>
        <w:rPr>
          <w:sz w:val="28"/>
          <w:szCs w:val="28"/>
        </w:rPr>
      </w:pPr>
    </w:p>
    <w:p w:rsidR="00E25F5E" w:rsidRDefault="002B314E" w:rsidP="005B6366">
      <w:pPr>
        <w:ind w:firstLine="709"/>
        <w:jc w:val="right"/>
        <w:rPr>
          <w:sz w:val="28"/>
          <w:szCs w:val="28"/>
        </w:rPr>
      </w:pPr>
      <w:r w:rsidRPr="002B314E">
        <w:rPr>
          <w:sz w:val="28"/>
          <w:szCs w:val="28"/>
        </w:rPr>
        <w:lastRenderedPageBreak/>
        <w:t xml:space="preserve"> Приложение</w:t>
      </w:r>
      <w:r w:rsidR="00F20A18">
        <w:rPr>
          <w:sz w:val="28"/>
          <w:szCs w:val="28"/>
        </w:rPr>
        <w:t xml:space="preserve"> 1</w:t>
      </w:r>
    </w:p>
    <w:p w:rsidR="00E13E1F" w:rsidRDefault="002B314E" w:rsidP="005B6366">
      <w:pPr>
        <w:ind w:firstLine="709"/>
        <w:jc w:val="right"/>
        <w:rPr>
          <w:sz w:val="28"/>
          <w:szCs w:val="28"/>
        </w:rPr>
      </w:pPr>
      <w:r w:rsidRPr="002B314E">
        <w:rPr>
          <w:sz w:val="28"/>
          <w:szCs w:val="28"/>
        </w:rPr>
        <w:t>к Порядку ведения реестра</w:t>
      </w:r>
    </w:p>
    <w:p w:rsidR="00E25F5E" w:rsidRDefault="002B314E" w:rsidP="005B6366">
      <w:pPr>
        <w:ind w:firstLine="709"/>
        <w:jc w:val="right"/>
        <w:rPr>
          <w:sz w:val="28"/>
          <w:szCs w:val="28"/>
        </w:rPr>
      </w:pPr>
      <w:r w:rsidRPr="002B314E">
        <w:rPr>
          <w:sz w:val="28"/>
          <w:szCs w:val="28"/>
        </w:rPr>
        <w:t xml:space="preserve"> муниципального имущества </w:t>
      </w:r>
    </w:p>
    <w:p w:rsidR="00E25F5E" w:rsidRDefault="00E25F5E" w:rsidP="006E60D1">
      <w:pPr>
        <w:rPr>
          <w:sz w:val="28"/>
          <w:szCs w:val="28"/>
        </w:rPr>
      </w:pPr>
    </w:p>
    <w:p w:rsidR="00E25F5E" w:rsidRDefault="00E25F5E" w:rsidP="00FF200B">
      <w:pPr>
        <w:ind w:firstLine="709"/>
        <w:jc w:val="both"/>
        <w:rPr>
          <w:sz w:val="28"/>
          <w:szCs w:val="28"/>
        </w:rPr>
      </w:pPr>
    </w:p>
    <w:p w:rsidR="00E13E1F" w:rsidRDefault="002B314E" w:rsidP="00E13E1F">
      <w:pPr>
        <w:ind w:firstLine="709"/>
        <w:jc w:val="center"/>
        <w:rPr>
          <w:sz w:val="28"/>
          <w:szCs w:val="28"/>
        </w:rPr>
      </w:pPr>
      <w:r w:rsidRPr="002B314E">
        <w:rPr>
          <w:sz w:val="28"/>
          <w:szCs w:val="28"/>
        </w:rPr>
        <w:t>ВЫПИСКА N____</w:t>
      </w:r>
    </w:p>
    <w:p w:rsidR="00E25F5E" w:rsidRDefault="002B314E" w:rsidP="00E13E1F">
      <w:pPr>
        <w:ind w:firstLine="709"/>
        <w:jc w:val="center"/>
        <w:rPr>
          <w:sz w:val="28"/>
          <w:szCs w:val="28"/>
        </w:rPr>
      </w:pPr>
      <w:r w:rsidRPr="002B314E">
        <w:rPr>
          <w:sz w:val="28"/>
          <w:szCs w:val="28"/>
        </w:rPr>
        <w:t>из реестра муниципаль</w:t>
      </w:r>
      <w:r w:rsidR="00E13E1F">
        <w:rPr>
          <w:sz w:val="28"/>
          <w:szCs w:val="28"/>
        </w:rPr>
        <w:t xml:space="preserve">ного имущества об объекте учета </w:t>
      </w:r>
      <w:r w:rsidRPr="002B314E">
        <w:rPr>
          <w:sz w:val="28"/>
          <w:szCs w:val="28"/>
        </w:rPr>
        <w:t>муниципального имущества</w:t>
      </w:r>
      <w:r w:rsidR="00E13E1F">
        <w:rPr>
          <w:sz w:val="28"/>
          <w:szCs w:val="28"/>
        </w:rPr>
        <w:t xml:space="preserve"> </w:t>
      </w:r>
      <w:r w:rsidRPr="002B314E">
        <w:rPr>
          <w:sz w:val="28"/>
          <w:szCs w:val="28"/>
        </w:rPr>
        <w:t>на "__" ________ 20__ г.</w:t>
      </w:r>
    </w:p>
    <w:p w:rsidR="00E13E1F" w:rsidRDefault="00E13E1F" w:rsidP="00E13E1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79"/>
        <w:gridCol w:w="8036"/>
      </w:tblGrid>
      <w:tr w:rsidR="00EE6FD8" w:rsidRPr="00EE6FD8" w:rsidTr="00EE6FD8">
        <w:tc>
          <w:tcPr>
            <w:tcW w:w="9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textAlignment w:val="baseline"/>
            </w:pPr>
            <w:r w:rsidRPr="00EE6FD8"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EE6FD8" w:rsidRPr="00EE6FD8" w:rsidTr="00EE6FD8">
        <w:tc>
          <w:tcPr>
            <w:tcW w:w="96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</w:tr>
      <w:tr w:rsidR="00EE6FD8" w:rsidRPr="00EE6FD8" w:rsidTr="00EE6FD8">
        <w:tc>
          <w:tcPr>
            <w:tcW w:w="961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jc w:val="center"/>
              <w:textAlignment w:val="baseline"/>
            </w:pPr>
            <w:r w:rsidRPr="00EE6FD8"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EE6FD8" w:rsidRPr="00EE6FD8" w:rsidTr="00EE6FD8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textAlignment w:val="baseline"/>
            </w:pPr>
            <w:r w:rsidRPr="00EE6FD8">
              <w:t>Заявитель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</w:tr>
      <w:tr w:rsidR="00EE6FD8" w:rsidRPr="00EE6FD8" w:rsidTr="00EE6FD8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  <w:tc>
          <w:tcPr>
            <w:tcW w:w="803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jc w:val="center"/>
              <w:textAlignment w:val="baseline"/>
            </w:pPr>
            <w:r w:rsidRPr="00EE6FD8"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EE6FD8" w:rsidRPr="00EE6FD8" w:rsidRDefault="00EE6FD8" w:rsidP="00EE6FD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EE6FD8">
        <w:rPr>
          <w:rFonts w:ascii="Arial" w:hAnsi="Arial" w:cs="Arial"/>
          <w:color w:val="444444"/>
        </w:rPr>
        <w:br/>
      </w:r>
    </w:p>
    <w:p w:rsidR="00EE6FD8" w:rsidRPr="00EE6FD8" w:rsidRDefault="00EE6FD8" w:rsidP="00EE6FD8">
      <w:pPr>
        <w:shd w:val="clear" w:color="auto" w:fill="FFFFFF"/>
        <w:spacing w:after="240"/>
        <w:jc w:val="center"/>
        <w:textAlignment w:val="baseline"/>
        <w:outlineLvl w:val="3"/>
        <w:rPr>
          <w:rFonts w:ascii="Arial" w:hAnsi="Arial" w:cs="Arial"/>
          <w:b/>
          <w:bCs/>
          <w:color w:val="444444"/>
        </w:rPr>
      </w:pPr>
      <w:r w:rsidRPr="00EE6FD8">
        <w:rPr>
          <w:rFonts w:ascii="Arial" w:hAnsi="Arial" w:cs="Arial"/>
          <w:b/>
          <w:bCs/>
          <w:color w:val="444444"/>
        </w:rPr>
        <w:t>1. Сведения об объекте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4"/>
        <w:gridCol w:w="1115"/>
        <w:gridCol w:w="1225"/>
        <w:gridCol w:w="151"/>
        <w:gridCol w:w="723"/>
        <w:gridCol w:w="2404"/>
        <w:gridCol w:w="1273"/>
      </w:tblGrid>
      <w:tr w:rsidR="00EE6FD8" w:rsidRPr="00EE6FD8" w:rsidTr="00EE6FD8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</w:tr>
      <w:tr w:rsidR="00EE6FD8" w:rsidRPr="00EE6FD8" w:rsidTr="00EE6FD8"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textAlignment w:val="baseline"/>
            </w:pPr>
            <w:r w:rsidRPr="00EE6FD8">
              <w:t>Вид и наименование объекта учета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</w:tr>
      <w:tr w:rsidR="00EE6FD8" w:rsidRPr="00EE6FD8" w:rsidTr="00EE6FD8">
        <w:tc>
          <w:tcPr>
            <w:tcW w:w="42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  <w:tc>
          <w:tcPr>
            <w:tcW w:w="720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</w:tr>
      <w:tr w:rsidR="00EE6FD8" w:rsidRPr="00EE6FD8" w:rsidTr="00EE6F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jc w:val="center"/>
              <w:textAlignment w:val="baseline"/>
            </w:pPr>
            <w:r w:rsidRPr="00EE6FD8">
              <w:t>Реестровый номер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jc w:val="center"/>
              <w:textAlignment w:val="baseline"/>
            </w:pPr>
            <w:r w:rsidRPr="00EE6FD8">
              <w:t>Дата присвоения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</w:tr>
      <w:tr w:rsidR="00EE6FD8" w:rsidRPr="00EE6FD8" w:rsidTr="00EE6FD8">
        <w:trPr>
          <w:trHeight w:val="15"/>
        </w:trPr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</w:tr>
      <w:tr w:rsidR="00EE6FD8" w:rsidRPr="00EE6FD8" w:rsidTr="00EE6FD8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jc w:val="center"/>
              <w:textAlignment w:val="baseline"/>
            </w:pPr>
            <w:r w:rsidRPr="00EE6FD8">
              <w:t>Наименования сведений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jc w:val="center"/>
              <w:textAlignment w:val="baseline"/>
            </w:pPr>
            <w:r w:rsidRPr="00EE6FD8">
              <w:t>Значения сведений</w:t>
            </w:r>
          </w:p>
        </w:tc>
      </w:tr>
      <w:tr w:rsidR="00EE6FD8" w:rsidRPr="00EE6FD8" w:rsidTr="00EE6FD8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jc w:val="center"/>
              <w:textAlignment w:val="baseline"/>
            </w:pPr>
            <w:r w:rsidRPr="00EE6FD8">
              <w:t>1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jc w:val="center"/>
              <w:textAlignment w:val="baseline"/>
            </w:pPr>
            <w:r w:rsidRPr="00EE6FD8">
              <w:t>2</w:t>
            </w:r>
          </w:p>
        </w:tc>
      </w:tr>
      <w:tr w:rsidR="00EE6FD8" w:rsidRPr="00EE6FD8" w:rsidTr="00EE6FD8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</w:tr>
      <w:tr w:rsidR="00EE6FD8" w:rsidRPr="00EE6FD8" w:rsidTr="00EE6FD8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</w:tr>
    </w:tbl>
    <w:p w:rsidR="00EE6FD8" w:rsidRPr="00EE6FD8" w:rsidRDefault="00EE6FD8" w:rsidP="00EE6FD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EE6FD8">
        <w:rPr>
          <w:rFonts w:ascii="Arial" w:hAnsi="Arial" w:cs="Arial"/>
          <w:color w:val="444444"/>
        </w:rPr>
        <w:br/>
      </w:r>
    </w:p>
    <w:p w:rsidR="00EE6FD8" w:rsidRPr="00EE6FD8" w:rsidRDefault="00EE6FD8" w:rsidP="00EE6FD8">
      <w:pPr>
        <w:shd w:val="clear" w:color="auto" w:fill="FFFFFF"/>
        <w:spacing w:after="240"/>
        <w:jc w:val="center"/>
        <w:textAlignment w:val="baseline"/>
        <w:outlineLvl w:val="3"/>
        <w:rPr>
          <w:rFonts w:ascii="Arial" w:hAnsi="Arial" w:cs="Arial"/>
          <w:b/>
          <w:bCs/>
          <w:color w:val="444444"/>
        </w:rPr>
      </w:pPr>
      <w:r w:rsidRPr="00EE6FD8">
        <w:rPr>
          <w:rFonts w:ascii="Arial" w:hAnsi="Arial" w:cs="Arial"/>
          <w:b/>
          <w:bCs/>
          <w:color w:val="444444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42"/>
        <w:gridCol w:w="1450"/>
        <w:gridCol w:w="929"/>
        <w:gridCol w:w="370"/>
        <w:gridCol w:w="1740"/>
        <w:gridCol w:w="225"/>
        <w:gridCol w:w="321"/>
        <w:gridCol w:w="2278"/>
      </w:tblGrid>
      <w:tr w:rsidR="00EE6FD8" w:rsidRPr="00EE6FD8" w:rsidTr="00EE6FD8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</w:tr>
      <w:tr w:rsidR="00EE6FD8" w:rsidRPr="00EE6FD8" w:rsidTr="00EE6FD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jc w:val="center"/>
              <w:textAlignment w:val="baseline"/>
            </w:pPr>
            <w:r w:rsidRPr="00EE6FD8"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jc w:val="center"/>
              <w:textAlignment w:val="baseline"/>
            </w:pPr>
            <w:r w:rsidRPr="00EE6FD8"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jc w:val="center"/>
              <w:textAlignment w:val="baseline"/>
            </w:pPr>
            <w:r w:rsidRPr="00EE6FD8">
              <w:t>Дата изменения</w:t>
            </w:r>
          </w:p>
        </w:tc>
      </w:tr>
      <w:tr w:rsidR="00EE6FD8" w:rsidRPr="00EE6FD8" w:rsidTr="00EE6FD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jc w:val="center"/>
              <w:textAlignment w:val="baseline"/>
            </w:pPr>
            <w:r w:rsidRPr="00EE6FD8"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jc w:val="center"/>
              <w:textAlignment w:val="baseline"/>
            </w:pPr>
            <w:r w:rsidRPr="00EE6FD8"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jc w:val="center"/>
              <w:textAlignment w:val="baseline"/>
            </w:pPr>
            <w:r w:rsidRPr="00EE6FD8">
              <w:t>3</w:t>
            </w:r>
          </w:p>
        </w:tc>
      </w:tr>
      <w:tr w:rsidR="00EE6FD8" w:rsidRPr="00EE6FD8" w:rsidTr="00EE6FD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</w:tr>
      <w:tr w:rsidR="00EE6FD8" w:rsidRPr="00EE6FD8" w:rsidTr="00EE6FD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</w:tr>
      <w:tr w:rsidR="00EE6FD8" w:rsidRPr="00EE6FD8" w:rsidTr="00EE6FD8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</w:tr>
      <w:tr w:rsidR="00EE6FD8" w:rsidRPr="00EE6FD8" w:rsidTr="00EE6FD8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textAlignment w:val="baseline"/>
            </w:pPr>
            <w:r w:rsidRPr="00EE6FD8">
              <w:t>------------------------------------------------------------------------------------------------------------------------------------------------------</w:t>
            </w:r>
          </w:p>
        </w:tc>
      </w:tr>
      <w:tr w:rsidR="00EE6FD8" w:rsidRPr="00EE6FD8" w:rsidTr="00EE6FD8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jc w:val="center"/>
              <w:textAlignment w:val="baseline"/>
            </w:pPr>
            <w:r w:rsidRPr="00EE6FD8">
              <w:t>ОТМЕТКА О ПОДТВЕРЖДЕНИИ СВЕДЕНИЙ,</w:t>
            </w:r>
            <w:r w:rsidRPr="00EE6FD8">
              <w:br/>
              <w:t>СОДЕРЖАЩИХСЯ В НАСТОЯЩЕЙ ВЫПИСКЕ</w:t>
            </w:r>
          </w:p>
        </w:tc>
      </w:tr>
      <w:tr w:rsidR="00EE6FD8" w:rsidRPr="00EE6FD8" w:rsidTr="00EE6FD8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</w:tr>
      <w:tr w:rsidR="00EE6FD8" w:rsidRPr="00EE6FD8" w:rsidTr="00EE6FD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textAlignment w:val="baseline"/>
            </w:pPr>
            <w:r w:rsidRPr="00EE6FD8"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</w:tr>
      <w:tr w:rsidR="00EE6FD8" w:rsidRPr="00EE6FD8" w:rsidTr="00EE6FD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textAlignment w:val="baseline"/>
            </w:pPr>
            <w:r w:rsidRPr="00EE6FD8"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jc w:val="center"/>
              <w:textAlignment w:val="baseline"/>
            </w:pPr>
            <w:r w:rsidRPr="00EE6FD8"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jc w:val="center"/>
              <w:textAlignment w:val="baseline"/>
            </w:pPr>
            <w:r w:rsidRPr="00EE6FD8"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/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6FD8" w:rsidRPr="00EE6FD8" w:rsidRDefault="00EE6FD8" w:rsidP="00EE6FD8">
            <w:pPr>
              <w:jc w:val="center"/>
              <w:textAlignment w:val="baseline"/>
            </w:pPr>
            <w:r w:rsidRPr="00EE6FD8">
              <w:t>(расшифровка подписи)</w:t>
            </w:r>
          </w:p>
        </w:tc>
      </w:tr>
    </w:tbl>
    <w:p w:rsidR="00EE6FD8" w:rsidRPr="00EE6FD8" w:rsidRDefault="00EE6FD8" w:rsidP="00EE6FD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"/>
        <w:gridCol w:w="493"/>
        <w:gridCol w:w="516"/>
        <w:gridCol w:w="1194"/>
        <w:gridCol w:w="550"/>
        <w:gridCol w:w="634"/>
        <w:gridCol w:w="5572"/>
      </w:tblGrid>
      <w:tr w:rsidR="00EE6FD8" w:rsidRPr="00EE6FD8" w:rsidTr="00EE6FD8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D8" w:rsidRPr="00EE6FD8" w:rsidRDefault="00EE6FD8" w:rsidP="00EE6FD8">
            <w:pPr>
              <w:rPr>
                <w:sz w:val="2"/>
              </w:rPr>
            </w:pPr>
          </w:p>
        </w:tc>
      </w:tr>
      <w:tr w:rsidR="00EE6FD8" w:rsidRPr="00EE6FD8" w:rsidTr="00EE6FD8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FD8" w:rsidRPr="00EE6FD8" w:rsidRDefault="00EE6FD8" w:rsidP="00EE6FD8">
            <w:pPr>
              <w:textAlignment w:val="baseline"/>
            </w:pPr>
            <w:r w:rsidRPr="00EE6FD8"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FD8" w:rsidRPr="00EE6FD8" w:rsidRDefault="00EE6FD8" w:rsidP="00EE6FD8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FD8" w:rsidRPr="00EE6FD8" w:rsidRDefault="00EE6FD8" w:rsidP="00EE6FD8">
            <w:pPr>
              <w:textAlignment w:val="baseline"/>
            </w:pPr>
            <w:r w:rsidRPr="00EE6FD8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FD8" w:rsidRPr="00EE6FD8" w:rsidRDefault="00EE6FD8" w:rsidP="00EE6FD8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FD8" w:rsidRPr="00EE6FD8" w:rsidRDefault="00EE6FD8" w:rsidP="00EE6FD8">
            <w:pPr>
              <w:textAlignment w:val="baseline"/>
            </w:pPr>
            <w:r w:rsidRPr="00EE6FD8"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FD8" w:rsidRPr="00EE6FD8" w:rsidRDefault="00EE6FD8" w:rsidP="00EE6FD8"/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FD8" w:rsidRPr="00EE6FD8" w:rsidRDefault="00EE6FD8" w:rsidP="00EE6FD8">
            <w:pPr>
              <w:textAlignment w:val="baseline"/>
            </w:pPr>
            <w:proofErr w:type="gramStart"/>
            <w:r w:rsidRPr="00EE6FD8">
              <w:t>г</w:t>
            </w:r>
            <w:proofErr w:type="gramEnd"/>
            <w:r w:rsidRPr="00EE6FD8">
              <w:t>.</w:t>
            </w:r>
          </w:p>
        </w:tc>
      </w:tr>
    </w:tbl>
    <w:p w:rsidR="00E25F5E" w:rsidRDefault="00E25F5E" w:rsidP="006E60D1">
      <w:pPr>
        <w:jc w:val="both"/>
        <w:rPr>
          <w:sz w:val="28"/>
          <w:szCs w:val="28"/>
        </w:rPr>
      </w:pPr>
    </w:p>
    <w:p w:rsidR="00F20A18" w:rsidRPr="00723FE3" w:rsidRDefault="00F20A18" w:rsidP="00F20A18">
      <w:pPr>
        <w:jc w:val="right"/>
        <w:rPr>
          <w:bCs/>
          <w:sz w:val="28"/>
          <w:szCs w:val="28"/>
        </w:rPr>
      </w:pPr>
      <w:r w:rsidRPr="00723FE3">
        <w:rPr>
          <w:bCs/>
          <w:sz w:val="28"/>
          <w:szCs w:val="28"/>
        </w:rPr>
        <w:lastRenderedPageBreak/>
        <w:t>Приложение 2</w:t>
      </w:r>
    </w:p>
    <w:p w:rsidR="00F20A18" w:rsidRPr="00723FE3" w:rsidRDefault="00F20A18" w:rsidP="00F20A18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723FE3">
        <w:rPr>
          <w:bCs/>
          <w:sz w:val="28"/>
          <w:szCs w:val="28"/>
        </w:rPr>
        <w:t xml:space="preserve">к Порядку ведения реестра </w:t>
      </w:r>
    </w:p>
    <w:p w:rsidR="00F20A18" w:rsidRPr="00723FE3" w:rsidRDefault="00F20A18" w:rsidP="00723FE3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723FE3">
        <w:rPr>
          <w:bCs/>
          <w:sz w:val="28"/>
          <w:szCs w:val="28"/>
        </w:rPr>
        <w:t>муниципального имущества</w:t>
      </w:r>
    </w:p>
    <w:p w:rsidR="00F20A18" w:rsidRDefault="00F20A18" w:rsidP="00F20A18">
      <w:pPr>
        <w:shd w:val="clear" w:color="auto" w:fill="FFFFFF"/>
        <w:jc w:val="center"/>
        <w:rPr>
          <w:color w:val="000000"/>
          <w:sz w:val="29"/>
          <w:szCs w:val="29"/>
        </w:rPr>
      </w:pPr>
    </w:p>
    <w:p w:rsidR="00F20A18" w:rsidRDefault="00F20A18" w:rsidP="00F20A18">
      <w:pPr>
        <w:shd w:val="clear" w:color="auto" w:fill="FFFFFF"/>
        <w:jc w:val="center"/>
        <w:rPr>
          <w:rFonts w:ascii="Arial" w:hAnsi="Arial" w:cs="Arial"/>
          <w:i/>
          <w:color w:val="212529"/>
        </w:rPr>
      </w:pPr>
      <w:r>
        <w:rPr>
          <w:i/>
          <w:color w:val="000000"/>
        </w:rPr>
        <w:t>Форма уведомления об отсутствии запрашиваемой информации в реестре муниципального имущества</w:t>
      </w:r>
    </w:p>
    <w:p w:rsidR="00F20A18" w:rsidRDefault="00F20A18" w:rsidP="00F20A18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0"/>
          <w:szCs w:val="20"/>
        </w:rPr>
      </w:pPr>
    </w:p>
    <w:p w:rsidR="00F20A18" w:rsidRDefault="00F20A18" w:rsidP="00F20A18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0"/>
          <w:szCs w:val="20"/>
        </w:rPr>
      </w:pPr>
    </w:p>
    <w:p w:rsidR="00F20A18" w:rsidRDefault="00F20A18" w:rsidP="00F20A18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Администрация </w:t>
      </w:r>
      <w:r w:rsidR="00723FE3">
        <w:rPr>
          <w:b/>
          <w:bCs/>
          <w:color w:val="000000"/>
          <w:sz w:val="26"/>
          <w:szCs w:val="26"/>
        </w:rPr>
        <w:t>Новоегорьевского сельсовета</w:t>
      </w:r>
    </w:p>
    <w:p w:rsidR="00F20A18" w:rsidRDefault="00723FE3" w:rsidP="00F20A18">
      <w:pPr>
        <w:shd w:val="clear" w:color="auto" w:fill="FFFFFF"/>
        <w:jc w:val="center"/>
        <w:rPr>
          <w:rFonts w:ascii="Arial" w:hAnsi="Arial" w:cs="Arial"/>
          <w:color w:val="212529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Егорьевского</w:t>
      </w:r>
      <w:r w:rsidR="00F20A18">
        <w:rPr>
          <w:b/>
          <w:bCs/>
          <w:color w:val="000000"/>
          <w:sz w:val="26"/>
          <w:szCs w:val="26"/>
        </w:rPr>
        <w:t xml:space="preserve"> района</w:t>
      </w:r>
      <w:r>
        <w:rPr>
          <w:b/>
          <w:bCs/>
          <w:color w:val="000000"/>
          <w:sz w:val="26"/>
          <w:szCs w:val="26"/>
        </w:rPr>
        <w:t xml:space="preserve"> Алтайского края</w:t>
      </w:r>
    </w:p>
    <w:p w:rsidR="00F20A18" w:rsidRDefault="00F20A18" w:rsidP="00F20A18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</w:p>
    <w:p w:rsidR="00F20A18" w:rsidRDefault="00F20A18" w:rsidP="00F20A18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Кому: __________________________</w:t>
      </w:r>
    </w:p>
    <w:p w:rsidR="00F20A18" w:rsidRDefault="00F20A18" w:rsidP="00F20A18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Контактные данные: ______________</w:t>
      </w:r>
    </w:p>
    <w:p w:rsidR="00F20A18" w:rsidRDefault="00F20A18" w:rsidP="00F20A18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</w:p>
    <w:p w:rsidR="00F20A18" w:rsidRDefault="00F20A18" w:rsidP="00F20A18">
      <w:pPr>
        <w:shd w:val="clear" w:color="auto" w:fill="FFFFFF"/>
        <w:jc w:val="center"/>
        <w:rPr>
          <w:rFonts w:ascii="Arial" w:hAnsi="Arial" w:cs="Arial"/>
          <w:color w:val="212529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Уведомление</w:t>
      </w:r>
    </w:p>
    <w:p w:rsidR="00F20A18" w:rsidRDefault="00F20A18" w:rsidP="00F20A18">
      <w:pPr>
        <w:shd w:val="clear" w:color="auto" w:fill="FFFFFF"/>
        <w:jc w:val="center"/>
        <w:rPr>
          <w:rFonts w:ascii="Arial" w:hAnsi="Arial" w:cs="Arial"/>
          <w:color w:val="212529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 отсутствии информации в реестре муниципального имущества </w:t>
      </w:r>
    </w:p>
    <w:p w:rsidR="00F20A18" w:rsidRDefault="00F20A18" w:rsidP="00F20A1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20A18" w:rsidRDefault="00F20A18" w:rsidP="00F20A1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от   __________20 ___ г.                                                                  № _____</w:t>
      </w:r>
    </w:p>
    <w:p w:rsidR="00F20A18" w:rsidRDefault="00F20A18" w:rsidP="00F20A1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20A18" w:rsidRDefault="00F20A18" w:rsidP="00F20A18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</w:rPr>
      </w:pPr>
    </w:p>
    <w:p w:rsidR="00F20A18" w:rsidRDefault="00F20A18" w:rsidP="00F20A18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 xml:space="preserve">По результатам рассмотрения заявления </w:t>
      </w:r>
      <w:proofErr w:type="gramStart"/>
      <w:r>
        <w:rPr>
          <w:color w:val="000000"/>
          <w:sz w:val="26"/>
          <w:szCs w:val="26"/>
        </w:rPr>
        <w:t>от</w:t>
      </w:r>
      <w:proofErr w:type="gramEnd"/>
      <w:r>
        <w:rPr>
          <w:color w:val="000000"/>
          <w:sz w:val="26"/>
          <w:szCs w:val="26"/>
        </w:rPr>
        <w:t xml:space="preserve"> __________ № _____ (</w:t>
      </w:r>
      <w:proofErr w:type="gramStart"/>
      <w:r>
        <w:rPr>
          <w:color w:val="000000"/>
          <w:sz w:val="26"/>
          <w:szCs w:val="26"/>
        </w:rPr>
        <w:t>Заявитель</w:t>
      </w:r>
      <w:proofErr w:type="gramEnd"/>
      <w:r>
        <w:rPr>
          <w:color w:val="000000"/>
          <w:sz w:val="26"/>
          <w:szCs w:val="26"/>
        </w:rPr>
        <w:t xml:space="preserve"> ________________) сообщаем об отсутствии в реестре муниципального имущества запрашиваемых сведений.</w:t>
      </w:r>
    </w:p>
    <w:p w:rsidR="00F20A18" w:rsidRDefault="00F20A18" w:rsidP="00F20A1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20A18" w:rsidRDefault="00F20A18" w:rsidP="00F20A1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Дополнительно информируем: ___________________________________.</w:t>
      </w:r>
    </w:p>
    <w:p w:rsidR="00F20A18" w:rsidRDefault="00F20A18" w:rsidP="00F20A1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20A18" w:rsidRDefault="00F20A18" w:rsidP="00F20A18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</w:p>
    <w:p w:rsidR="00F20A18" w:rsidRDefault="00F20A18" w:rsidP="00F20A18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</w:p>
    <w:p w:rsidR="00F20A18" w:rsidRDefault="00F20A18" w:rsidP="00F20A18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</w:p>
    <w:p w:rsidR="00F20A18" w:rsidRDefault="00F20A18" w:rsidP="00F20A18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Ответственный</w:t>
      </w:r>
    </w:p>
    <w:p w:rsidR="00F20A18" w:rsidRDefault="00F20A18" w:rsidP="00F20A18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исполнитель:   _____________  __________     __________________________</w:t>
      </w:r>
    </w:p>
    <w:p w:rsidR="00F20A18" w:rsidRDefault="00F20A18" w:rsidP="00F20A18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(должность)                (подпись)                                 (расшифровка подписи)</w:t>
      </w:r>
    </w:p>
    <w:p w:rsidR="00F20A18" w:rsidRDefault="00F20A18" w:rsidP="00F20A18">
      <w:pPr>
        <w:spacing w:after="160" w:line="25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F20A18" w:rsidRDefault="00F20A18" w:rsidP="00F20A18">
      <w:pPr>
        <w:shd w:val="clear" w:color="auto" w:fill="FFFFFF"/>
        <w:jc w:val="center"/>
        <w:rPr>
          <w:rFonts w:ascii="Arial" w:hAnsi="Arial" w:cs="Arial"/>
          <w:i/>
          <w:color w:val="212529"/>
        </w:rPr>
      </w:pPr>
      <w:r>
        <w:rPr>
          <w:i/>
          <w:color w:val="000000"/>
        </w:rPr>
        <w:lastRenderedPageBreak/>
        <w:t>Форма решения об отказе в выдаче выписки из реестра</w:t>
      </w:r>
    </w:p>
    <w:p w:rsidR="00F20A18" w:rsidRDefault="00F20A18" w:rsidP="00F20A18">
      <w:pPr>
        <w:shd w:val="clear" w:color="auto" w:fill="FFFFFF"/>
        <w:jc w:val="center"/>
        <w:rPr>
          <w:rFonts w:ascii="Arial" w:hAnsi="Arial" w:cs="Arial"/>
          <w:i/>
          <w:color w:val="212529"/>
        </w:rPr>
      </w:pPr>
      <w:r>
        <w:rPr>
          <w:i/>
          <w:color w:val="000000"/>
        </w:rPr>
        <w:t>муниципального имущества</w:t>
      </w:r>
    </w:p>
    <w:p w:rsidR="00F20A18" w:rsidRDefault="00F20A18" w:rsidP="00F20A1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0"/>
          <w:szCs w:val="20"/>
        </w:rPr>
      </w:pPr>
    </w:p>
    <w:p w:rsidR="00F20A18" w:rsidRDefault="00F20A18" w:rsidP="00F20A1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0"/>
          <w:szCs w:val="20"/>
        </w:rPr>
      </w:pPr>
    </w:p>
    <w:p w:rsidR="00F20A18" w:rsidRDefault="00F20A18" w:rsidP="00F20A1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20A18" w:rsidRDefault="00F20A18" w:rsidP="00F20A18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Кому: __________________________</w:t>
      </w:r>
    </w:p>
    <w:p w:rsidR="00F20A18" w:rsidRDefault="00F20A18" w:rsidP="00F20A18">
      <w:pPr>
        <w:shd w:val="clear" w:color="auto" w:fill="FFFFFF"/>
        <w:ind w:left="453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Контактные данные: ______________</w:t>
      </w:r>
    </w:p>
    <w:p w:rsidR="00723FE3" w:rsidRDefault="00723FE3" w:rsidP="00F20A18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</w:rPr>
      </w:pPr>
    </w:p>
    <w:p w:rsidR="00723FE3" w:rsidRDefault="00723FE3" w:rsidP="00723FE3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Администрация Новоегорьевского сельсовета</w:t>
      </w:r>
    </w:p>
    <w:p w:rsidR="00723FE3" w:rsidRDefault="00723FE3" w:rsidP="00723FE3">
      <w:pPr>
        <w:shd w:val="clear" w:color="auto" w:fill="FFFFFF"/>
        <w:jc w:val="center"/>
        <w:rPr>
          <w:rFonts w:ascii="Arial" w:hAnsi="Arial" w:cs="Arial"/>
          <w:color w:val="212529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Егорьевского района Алтайского края</w:t>
      </w:r>
    </w:p>
    <w:p w:rsidR="00F20A18" w:rsidRDefault="00F20A18" w:rsidP="00F20A1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20A18" w:rsidRDefault="00F20A18" w:rsidP="00F20A18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Решение об отказе в выдаче выписки из реестра муниципального</w:t>
      </w:r>
    </w:p>
    <w:p w:rsidR="00F20A18" w:rsidRDefault="00F20A18" w:rsidP="00F20A18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имущества</w:t>
      </w:r>
    </w:p>
    <w:p w:rsidR="00F20A18" w:rsidRDefault="00F20A18" w:rsidP="00F20A18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</w:p>
    <w:p w:rsidR="00F20A18" w:rsidRDefault="00F20A18" w:rsidP="00F20A18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от ___________ 20___ г.                                                            №______________</w:t>
      </w:r>
    </w:p>
    <w:p w:rsidR="00F20A18" w:rsidRDefault="00F20A18" w:rsidP="00F20A1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20A18" w:rsidRDefault="00F20A18" w:rsidP="00F20A1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20A18" w:rsidRDefault="00F20A18" w:rsidP="00F20A18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 xml:space="preserve">По результатам рассмотрения заявления </w:t>
      </w:r>
      <w:proofErr w:type="gramStart"/>
      <w:r>
        <w:rPr>
          <w:color w:val="000000"/>
          <w:sz w:val="26"/>
          <w:szCs w:val="26"/>
        </w:rPr>
        <w:t>от</w:t>
      </w:r>
      <w:proofErr w:type="gramEnd"/>
      <w:r>
        <w:rPr>
          <w:color w:val="000000"/>
          <w:sz w:val="26"/>
          <w:szCs w:val="26"/>
        </w:rPr>
        <w:t xml:space="preserve"> _________ № ______ (</w:t>
      </w:r>
      <w:proofErr w:type="gramStart"/>
      <w:r>
        <w:rPr>
          <w:color w:val="000000"/>
          <w:sz w:val="26"/>
          <w:szCs w:val="26"/>
        </w:rPr>
        <w:t>Заявитель</w:t>
      </w:r>
      <w:proofErr w:type="gramEnd"/>
      <w:r>
        <w:rPr>
          <w:color w:val="000000"/>
          <w:sz w:val="26"/>
          <w:szCs w:val="26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F20A18" w:rsidRDefault="00F20A18" w:rsidP="00F20A18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</w:t>
      </w:r>
    </w:p>
    <w:p w:rsidR="00F20A18" w:rsidRDefault="00F20A18" w:rsidP="00F20A1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20A18" w:rsidRDefault="00F20A18" w:rsidP="00F20A1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Дополнительно информируем: _______________________________.</w:t>
      </w:r>
    </w:p>
    <w:p w:rsidR="00F20A18" w:rsidRDefault="00F20A18" w:rsidP="00F20A1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20A18" w:rsidRDefault="00F20A18" w:rsidP="00F20A1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Вы вправе повторно обратиться в уполномоченный орган с заявлением после устранения указанных нарушений.</w:t>
      </w:r>
    </w:p>
    <w:p w:rsidR="00F20A18" w:rsidRDefault="00F20A18" w:rsidP="00F20A1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20A18" w:rsidRDefault="00F20A18" w:rsidP="00F20A1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20A18" w:rsidRDefault="00F20A18" w:rsidP="00F20A18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Ответственный</w:t>
      </w:r>
    </w:p>
    <w:p w:rsidR="00F20A18" w:rsidRDefault="00F20A18" w:rsidP="00F20A18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исполнитель:    _____________  _________    ____________________________</w:t>
      </w:r>
    </w:p>
    <w:p w:rsidR="00F20A18" w:rsidRDefault="00F20A18" w:rsidP="00F20A18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951FAF" w:rsidRDefault="00F20A18" w:rsidP="002935D1">
      <w:pPr>
        <w:ind w:firstLine="709"/>
        <w:jc w:val="right"/>
        <w:rPr>
          <w:sz w:val="28"/>
          <w:szCs w:val="28"/>
        </w:rPr>
      </w:pPr>
      <w:r>
        <w:rPr>
          <w:color w:val="000000"/>
          <w:sz w:val="20"/>
          <w:szCs w:val="20"/>
        </w:rPr>
        <w:br w:type="page"/>
      </w:r>
      <w:r w:rsidR="00951FAF" w:rsidRPr="002B314E">
        <w:rPr>
          <w:sz w:val="28"/>
          <w:szCs w:val="28"/>
        </w:rPr>
        <w:lastRenderedPageBreak/>
        <w:t>Приложение</w:t>
      </w:r>
      <w:r w:rsidR="002935D1">
        <w:rPr>
          <w:sz w:val="28"/>
          <w:szCs w:val="28"/>
        </w:rPr>
        <w:t xml:space="preserve"> 2</w:t>
      </w:r>
      <w:r w:rsidR="00951FAF" w:rsidRPr="002B314E">
        <w:rPr>
          <w:sz w:val="28"/>
          <w:szCs w:val="28"/>
        </w:rPr>
        <w:t xml:space="preserve"> </w:t>
      </w:r>
    </w:p>
    <w:p w:rsidR="00951FAF" w:rsidRDefault="00951FAF" w:rsidP="002935D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2B314E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администрации</w:t>
      </w:r>
    </w:p>
    <w:p w:rsidR="00951FAF" w:rsidRDefault="00951FAF" w:rsidP="002935D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Новоегорьевского сельсовета</w:t>
      </w:r>
    </w:p>
    <w:p w:rsidR="00951FAF" w:rsidRDefault="00951FAF" w:rsidP="002935D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Егорьевского района Алтайского края</w:t>
      </w:r>
      <w:r w:rsidRPr="002B314E">
        <w:rPr>
          <w:sz w:val="28"/>
          <w:szCs w:val="28"/>
        </w:rPr>
        <w:t xml:space="preserve"> </w:t>
      </w:r>
    </w:p>
    <w:p w:rsidR="00951FAF" w:rsidRDefault="00951FAF" w:rsidP="002935D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57796">
        <w:rPr>
          <w:sz w:val="28"/>
          <w:szCs w:val="28"/>
        </w:rPr>
        <w:t xml:space="preserve">               от 11 июня 2024 г. № 19</w:t>
      </w:r>
    </w:p>
    <w:p w:rsidR="00F20A18" w:rsidRDefault="00F20A18" w:rsidP="00F20A18">
      <w:pPr>
        <w:spacing w:after="160" w:line="256" w:lineRule="auto"/>
        <w:rPr>
          <w:color w:val="000000"/>
          <w:sz w:val="20"/>
          <w:szCs w:val="20"/>
        </w:rPr>
      </w:pPr>
    </w:p>
    <w:p w:rsidR="00723FE3" w:rsidRDefault="00F20A18" w:rsidP="00723FE3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Реестр </w:t>
      </w:r>
    </w:p>
    <w:p w:rsidR="00F20A18" w:rsidRDefault="00F20A18" w:rsidP="00F20A18">
      <w:pPr>
        <w:shd w:val="clear" w:color="auto" w:fill="FFFFFF"/>
        <w:jc w:val="center"/>
        <w:rPr>
          <w:rFonts w:ascii="Calibri" w:hAnsi="Calibri" w:cs="Calibri"/>
          <w:color w:val="212529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муниципального имущества, находящегося в собственности муниципального образования </w:t>
      </w:r>
      <w:proofErr w:type="spellStart"/>
      <w:r w:rsidR="00951FAF">
        <w:rPr>
          <w:bCs/>
          <w:color w:val="000000"/>
          <w:sz w:val="26"/>
          <w:szCs w:val="26"/>
        </w:rPr>
        <w:t>Новоегорьевский</w:t>
      </w:r>
      <w:proofErr w:type="spellEnd"/>
      <w:r w:rsidR="00951FAF">
        <w:rPr>
          <w:bCs/>
          <w:color w:val="000000"/>
          <w:sz w:val="26"/>
          <w:szCs w:val="26"/>
        </w:rPr>
        <w:t xml:space="preserve"> сельсовет Егорьевского района Алтайского края</w:t>
      </w:r>
    </w:p>
    <w:p w:rsidR="00F20A18" w:rsidRDefault="00F20A18" w:rsidP="00F20A18">
      <w:pPr>
        <w:shd w:val="clear" w:color="auto" w:fill="FFFFFF"/>
        <w:ind w:right="160"/>
        <w:rPr>
          <w:bCs/>
          <w:color w:val="000000"/>
        </w:rPr>
      </w:pPr>
    </w:p>
    <w:p w:rsidR="00F20A18" w:rsidRDefault="00F20A18" w:rsidP="00F20A18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3"/>
          <w:szCs w:val="23"/>
        </w:rPr>
      </w:pPr>
      <w:r>
        <w:rPr>
          <w:bCs/>
          <w:color w:val="000000"/>
        </w:rPr>
        <w:t>Раздел 1. Сведения о муниципальном недвижимом имуществе</w:t>
      </w:r>
    </w:p>
    <w:p w:rsidR="00F20A18" w:rsidRDefault="00F20A18" w:rsidP="00F20A18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3"/>
          <w:szCs w:val="23"/>
        </w:rPr>
      </w:pPr>
      <w:r>
        <w:rPr>
          <w:bCs/>
          <w:color w:val="000000"/>
          <w:sz w:val="20"/>
          <w:szCs w:val="20"/>
        </w:rPr>
        <w:t>Подраздел 1.1. Земельные участки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/>
      </w:tblPr>
      <w:tblGrid>
        <w:gridCol w:w="249"/>
        <w:gridCol w:w="833"/>
        <w:gridCol w:w="679"/>
        <w:gridCol w:w="770"/>
        <w:gridCol w:w="759"/>
        <w:gridCol w:w="576"/>
        <w:gridCol w:w="1072"/>
        <w:gridCol w:w="673"/>
        <w:gridCol w:w="1000"/>
        <w:gridCol w:w="1020"/>
        <w:gridCol w:w="960"/>
        <w:gridCol w:w="980"/>
      </w:tblGrid>
      <w:tr w:rsidR="00F20A18" w:rsidTr="00F20A18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Адрес (место</w:t>
            </w:r>
            <w:proofErr w:type="gramEnd"/>
          </w:p>
          <w:p w:rsidR="00F20A18" w:rsidRDefault="00F20A18">
            <w:pPr>
              <w:spacing w:line="256" w:lineRule="auto"/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положение)</w:t>
            </w:r>
          </w:p>
          <w:p w:rsidR="00F20A18" w:rsidRDefault="00F20A18">
            <w:pPr>
              <w:spacing w:line="256" w:lineRule="auto"/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земельного участка</w:t>
            </w:r>
          </w:p>
          <w:p w:rsidR="00F20A18" w:rsidRDefault="00F20A18">
            <w:pPr>
              <w:spacing w:line="256" w:lineRule="auto"/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(с указанием ОКТМО)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ind w:left="-93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Кадастровый номер</w:t>
            </w:r>
          </w:p>
          <w:p w:rsidR="00F20A18" w:rsidRDefault="00F20A18">
            <w:pPr>
              <w:spacing w:line="256" w:lineRule="auto"/>
              <w:ind w:left="-93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земельного участка</w:t>
            </w:r>
          </w:p>
          <w:p w:rsidR="00F20A18" w:rsidRDefault="00F20A18">
            <w:pPr>
              <w:spacing w:line="256" w:lineRule="auto"/>
              <w:ind w:left="-93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(с датой присвоения)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 право</w:t>
            </w:r>
          </w:p>
          <w:p w:rsidR="00F20A18" w:rsidRDefault="00F20A18">
            <w:pPr>
              <w:spacing w:line="256" w:lineRule="auto"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обладателе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*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Вид вещного права**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об основных характеристиках земельного участка***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 стоимости земельного участка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 произведенном улучшении земельного участка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об установленных в отношении земельного участка ограничениях (обременениях)</w:t>
            </w:r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 лице, в пользу которого установлены ограничения (обременения)</w:t>
            </w:r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ind w:left="-10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proofErr w:type="gramStart"/>
      <w:r>
        <w:rPr>
          <w:color w:val="212529"/>
          <w:sz w:val="23"/>
          <w:szCs w:val="23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>
        <w:rPr>
          <w:color w:val="212529"/>
          <w:sz w:val="23"/>
          <w:szCs w:val="23"/>
        </w:rPr>
        <w:t xml:space="preserve"> </w:t>
      </w:r>
      <w:proofErr w:type="gramStart"/>
      <w:r>
        <w:rPr>
          <w:color w:val="212529"/>
          <w:sz w:val="23"/>
          <w:szCs w:val="23"/>
        </w:rPr>
        <w:t>ОКТМО) (далее - сведения о правообладателе);</w:t>
      </w:r>
      <w:proofErr w:type="gramEnd"/>
    </w:p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*** - площадь, категория земель, вид разрешенного использования; </w:t>
      </w:r>
    </w:p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F20A18" w:rsidRDefault="00F20A18" w:rsidP="007D5CB9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proofErr w:type="gramStart"/>
      <w:r>
        <w:rPr>
          <w:color w:val="212529"/>
          <w:sz w:val="23"/>
          <w:szCs w:val="23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>
        <w:rPr>
          <w:color w:val="212529"/>
          <w:sz w:val="23"/>
          <w:szCs w:val="23"/>
        </w:rPr>
        <w:t xml:space="preserve"> (обременения).</w:t>
      </w:r>
    </w:p>
    <w:p w:rsidR="007D5CB9" w:rsidRPr="007D5CB9" w:rsidRDefault="007D5CB9" w:rsidP="007D5CB9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</w:p>
    <w:p w:rsidR="00F20A18" w:rsidRDefault="00F20A18" w:rsidP="00F20A18">
      <w:pPr>
        <w:shd w:val="clear" w:color="auto" w:fill="FFFFFF"/>
        <w:spacing w:after="200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bCs/>
          <w:color w:val="212529"/>
          <w:sz w:val="23"/>
          <w:szCs w:val="23"/>
        </w:rPr>
        <w:lastRenderedPageBreak/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4"/>
        <w:gridCol w:w="364"/>
        <w:gridCol w:w="725"/>
        <w:gridCol w:w="364"/>
        <w:gridCol w:w="582"/>
        <w:gridCol w:w="426"/>
        <w:gridCol w:w="649"/>
        <w:gridCol w:w="435"/>
        <w:gridCol w:w="435"/>
        <w:gridCol w:w="801"/>
        <w:gridCol w:w="642"/>
        <w:gridCol w:w="429"/>
        <w:gridCol w:w="580"/>
        <w:gridCol w:w="756"/>
        <w:gridCol w:w="703"/>
        <w:gridCol w:w="658"/>
        <w:gridCol w:w="778"/>
      </w:tblGrid>
      <w:tr w:rsidR="00F20A18" w:rsidTr="00F20A18">
        <w:trPr>
          <w:trHeight w:val="1907"/>
          <w:jc w:val="center"/>
        </w:trPr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Вид </w:t>
            </w:r>
          </w:p>
          <w:p w:rsidR="00F20A18" w:rsidRDefault="00F20A18">
            <w:pPr>
              <w:spacing w:line="256" w:lineRule="auto"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объекта учета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Назначе</w:t>
            </w:r>
            <w:proofErr w:type="spellEnd"/>
          </w:p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объекта учета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Адрес (место</w:t>
            </w:r>
            <w:proofErr w:type="gramEnd"/>
          </w:p>
          <w:p w:rsidR="00F20A18" w:rsidRDefault="00F20A18">
            <w:pPr>
              <w:spacing w:line="256" w:lineRule="auto"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поло</w:t>
            </w:r>
          </w:p>
          <w:p w:rsidR="00F20A18" w:rsidRDefault="00F20A18">
            <w:pPr>
              <w:spacing w:line="256" w:lineRule="auto"/>
              <w:ind w:left="-80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жение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) объекта учета (с указанием кода ОКТМО)</w:t>
            </w:r>
            <w:proofErr w:type="gramEnd"/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8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Кадастро</w:t>
            </w:r>
            <w:proofErr w:type="spellEnd"/>
          </w:p>
          <w:p w:rsidR="00F20A18" w:rsidRDefault="00F20A18">
            <w:pPr>
              <w:spacing w:line="256" w:lineRule="auto"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 xml:space="preserve">вый номер объекта учета (с датой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присвое</w:t>
            </w:r>
            <w:proofErr w:type="spellEnd"/>
            <w:proofErr w:type="gramEnd"/>
          </w:p>
          <w:p w:rsidR="00F20A18" w:rsidRDefault="00F20A18">
            <w:pPr>
              <w:spacing w:line="256" w:lineRule="auto"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собствен</w:t>
            </w:r>
            <w:proofErr w:type="spellEnd"/>
            <w:proofErr w:type="gramEnd"/>
          </w:p>
          <w:p w:rsidR="00F20A18" w:rsidRDefault="00F20A18">
            <w:pPr>
              <w:spacing w:line="256" w:lineRule="auto"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ности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, площадь)</w:t>
            </w:r>
            <w:proofErr w:type="gramEnd"/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 право</w:t>
            </w:r>
          </w:p>
          <w:p w:rsidR="00F20A18" w:rsidRDefault="00F20A18">
            <w:pPr>
              <w:spacing w:line="256" w:lineRule="auto"/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обла</w:t>
            </w:r>
            <w:proofErr w:type="spellEnd"/>
          </w:p>
          <w:p w:rsidR="00F20A18" w:rsidRDefault="00F20A18">
            <w:pPr>
              <w:spacing w:line="256" w:lineRule="auto"/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дателе</w:t>
            </w:r>
            <w:proofErr w:type="spellEnd"/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Вид вещного права*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об основных характеристиках объекта учета</w:t>
            </w:r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F20A18" w:rsidRDefault="00F20A18">
            <w:pPr>
              <w:spacing w:line="256" w:lineRule="auto"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о 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стои</w:t>
            </w:r>
            <w:proofErr w:type="spellEnd"/>
          </w:p>
          <w:p w:rsidR="00F20A18" w:rsidRDefault="00F20A18">
            <w:pPr>
              <w:spacing w:line="256" w:lineRule="auto"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мости объекта учета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об изменениях объекта учета</w:t>
            </w:r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об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установ</w:t>
            </w:r>
            <w:proofErr w:type="spellEnd"/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ленных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ограничениях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(обременениях)</w:t>
            </w:r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о лице, в пользу которого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установлены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ограниче</w:t>
            </w:r>
            <w:proofErr w:type="spellEnd"/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(обременения)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об объекте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единого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недвижимого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комп</w:t>
            </w:r>
            <w:proofErr w:type="spellEnd"/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лекса</w:t>
            </w:r>
            <w:proofErr w:type="spellEnd"/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Иные сведения </w:t>
            </w:r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F20A18" w:rsidTr="00F20A1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F20A18" w:rsidTr="00F20A1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** - тип объекта (</w:t>
      </w:r>
      <w:proofErr w:type="gramStart"/>
      <w:r>
        <w:rPr>
          <w:color w:val="212529"/>
          <w:sz w:val="23"/>
          <w:szCs w:val="23"/>
        </w:rPr>
        <w:t>жилое</w:t>
      </w:r>
      <w:proofErr w:type="gramEnd"/>
      <w:r>
        <w:rPr>
          <w:color w:val="212529"/>
          <w:sz w:val="23"/>
          <w:szCs w:val="23"/>
        </w:rPr>
        <w:t xml:space="preserve"> либо нежилое), площадь, протяженность, этажность (подземная этажность);</w:t>
      </w:r>
    </w:p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 xml:space="preserve">*** - произведенных </w:t>
      </w:r>
      <w:proofErr w:type="gramStart"/>
      <w:r>
        <w:rPr>
          <w:color w:val="212529"/>
          <w:sz w:val="23"/>
          <w:szCs w:val="23"/>
        </w:rPr>
        <w:t>достройках</w:t>
      </w:r>
      <w:proofErr w:type="gramEnd"/>
      <w:r>
        <w:rPr>
          <w:color w:val="212529"/>
          <w:sz w:val="23"/>
          <w:szCs w:val="23"/>
        </w:rPr>
        <w:t>, капитальном ремонте, реконструкции, модернизации, сносе;</w:t>
      </w:r>
    </w:p>
    <w:p w:rsidR="00F20A18" w:rsidRDefault="00F20A18" w:rsidP="00F20A18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2935D1" w:rsidRDefault="00F20A18" w:rsidP="007D5CB9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7D5CB9" w:rsidRPr="007D5CB9" w:rsidRDefault="007D5CB9" w:rsidP="007D5CB9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</w:p>
    <w:p w:rsidR="00F20A18" w:rsidRDefault="00F20A18" w:rsidP="00F20A18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</w:rPr>
      </w:pPr>
      <w:r>
        <w:rPr>
          <w:bCs/>
          <w:color w:val="212529"/>
          <w:sz w:val="23"/>
          <w:szCs w:val="23"/>
        </w:rPr>
        <w:t xml:space="preserve">Подраздел 1.3. Помещения, </w:t>
      </w:r>
      <w:proofErr w:type="spellStart"/>
      <w:r>
        <w:rPr>
          <w:bCs/>
          <w:color w:val="212529"/>
          <w:sz w:val="23"/>
          <w:szCs w:val="23"/>
        </w:rPr>
        <w:t>машино-места</w:t>
      </w:r>
      <w:proofErr w:type="spellEnd"/>
      <w:r>
        <w:rPr>
          <w:bCs/>
          <w:color w:val="212529"/>
          <w:sz w:val="23"/>
          <w:szCs w:val="23"/>
        </w:rPr>
        <w:t xml:space="preserve"> и иные объекты,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7"/>
        <w:gridCol w:w="389"/>
        <w:gridCol w:w="780"/>
        <w:gridCol w:w="389"/>
        <w:gridCol w:w="675"/>
        <w:gridCol w:w="456"/>
        <w:gridCol w:w="659"/>
        <w:gridCol w:w="466"/>
        <w:gridCol w:w="467"/>
        <w:gridCol w:w="862"/>
        <w:gridCol w:w="691"/>
        <w:gridCol w:w="460"/>
        <w:gridCol w:w="623"/>
        <w:gridCol w:w="813"/>
        <w:gridCol w:w="757"/>
        <w:gridCol w:w="837"/>
      </w:tblGrid>
      <w:tr w:rsidR="00F20A18" w:rsidTr="00F20A18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Вид </w:t>
            </w:r>
          </w:p>
          <w:p w:rsidR="00F20A18" w:rsidRDefault="00F20A18">
            <w:pPr>
              <w:spacing w:line="256" w:lineRule="auto"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Назначе</w:t>
            </w:r>
            <w:proofErr w:type="spellEnd"/>
          </w:p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объекта учета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Адрес (место</w:t>
            </w:r>
            <w:proofErr w:type="gramEnd"/>
          </w:p>
          <w:p w:rsidR="00F20A18" w:rsidRDefault="00F20A18">
            <w:pPr>
              <w:spacing w:line="256" w:lineRule="auto"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положение) объекта учета (с указанием кода ОКТМО)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8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Кадастро</w:t>
            </w:r>
            <w:proofErr w:type="spellEnd"/>
          </w:p>
          <w:p w:rsidR="00F20A18" w:rsidRDefault="00F20A18">
            <w:pPr>
              <w:spacing w:line="256" w:lineRule="auto"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 xml:space="preserve">вый номер объекта учета (с датой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присвое</w:t>
            </w:r>
            <w:proofErr w:type="spellEnd"/>
            <w:proofErr w:type="gramEnd"/>
          </w:p>
          <w:p w:rsidR="00F20A18" w:rsidRDefault="00F20A18">
            <w:pPr>
              <w:spacing w:line="256" w:lineRule="auto"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Сведения о здании, сооружении, в состав которого входит объект учета (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кадастро</w:t>
            </w:r>
            <w:proofErr w:type="spellEnd"/>
            <w:proofErr w:type="gramEnd"/>
          </w:p>
          <w:p w:rsidR="00F20A18" w:rsidRDefault="00F20A18">
            <w:pPr>
              <w:spacing w:line="256" w:lineRule="auto"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вый номер, форма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собствен</w:t>
            </w:r>
            <w:proofErr w:type="spellEnd"/>
          </w:p>
          <w:p w:rsidR="00F20A18" w:rsidRDefault="00F20A18">
            <w:pPr>
              <w:spacing w:line="256" w:lineRule="auto"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ности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 право</w:t>
            </w:r>
          </w:p>
          <w:p w:rsidR="00F20A18" w:rsidRDefault="00F20A18">
            <w:pPr>
              <w:spacing w:line="256" w:lineRule="auto"/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обла</w:t>
            </w:r>
            <w:proofErr w:type="spellEnd"/>
          </w:p>
          <w:p w:rsidR="00F20A18" w:rsidRDefault="00F20A18">
            <w:pPr>
              <w:spacing w:line="256" w:lineRule="auto"/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дателе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Вид вещного права*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об основных характеристиках объекта учета</w:t>
            </w:r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F20A18" w:rsidRDefault="00F20A18">
            <w:pPr>
              <w:spacing w:line="256" w:lineRule="auto"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о 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стои</w:t>
            </w:r>
            <w:proofErr w:type="spellEnd"/>
          </w:p>
          <w:p w:rsidR="00F20A18" w:rsidRDefault="00F20A18">
            <w:pPr>
              <w:spacing w:line="256" w:lineRule="auto"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мости объекта учета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об изменениях объекта учета</w:t>
            </w:r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об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установ</w:t>
            </w:r>
            <w:proofErr w:type="spellEnd"/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ленных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ограничениях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(обременениях)</w:t>
            </w:r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о лице, в пользу которого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установлены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ограниче</w:t>
            </w:r>
            <w:proofErr w:type="spellEnd"/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(обременения)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Иные сведения </w:t>
            </w:r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** - тип объекта (</w:t>
      </w:r>
      <w:proofErr w:type="gramStart"/>
      <w:r>
        <w:rPr>
          <w:color w:val="212529"/>
          <w:sz w:val="23"/>
          <w:szCs w:val="23"/>
        </w:rPr>
        <w:t>жилое</w:t>
      </w:r>
      <w:proofErr w:type="gramEnd"/>
      <w:r>
        <w:rPr>
          <w:color w:val="212529"/>
          <w:sz w:val="23"/>
          <w:szCs w:val="23"/>
        </w:rPr>
        <w:t xml:space="preserve"> либо нежилое), площадь, этажность (подземная этажность);</w:t>
      </w:r>
    </w:p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 xml:space="preserve">*** - произведенных </w:t>
      </w:r>
      <w:proofErr w:type="gramStart"/>
      <w:r>
        <w:rPr>
          <w:color w:val="212529"/>
          <w:sz w:val="23"/>
          <w:szCs w:val="23"/>
        </w:rPr>
        <w:t>достройках</w:t>
      </w:r>
      <w:proofErr w:type="gramEnd"/>
      <w:r>
        <w:rPr>
          <w:color w:val="212529"/>
          <w:sz w:val="23"/>
          <w:szCs w:val="23"/>
        </w:rPr>
        <w:t>, капитальном ремонте, реконструкции, модернизации, сносе;</w:t>
      </w:r>
    </w:p>
    <w:p w:rsidR="00F20A18" w:rsidRDefault="00F20A18" w:rsidP="00F20A18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F20A18" w:rsidRDefault="00F20A18" w:rsidP="00F20A18">
      <w:pPr>
        <w:shd w:val="clear" w:color="auto" w:fill="FFFFFF"/>
        <w:rPr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2935D1" w:rsidRDefault="002935D1" w:rsidP="00F20A18">
      <w:pPr>
        <w:shd w:val="clear" w:color="auto" w:fill="FFFFFF"/>
        <w:rPr>
          <w:color w:val="212529"/>
          <w:sz w:val="23"/>
          <w:szCs w:val="23"/>
        </w:rPr>
      </w:pPr>
    </w:p>
    <w:p w:rsidR="00F20A18" w:rsidRDefault="00F20A18" w:rsidP="00F20A18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</w:rPr>
      </w:pPr>
      <w:r>
        <w:rPr>
          <w:bCs/>
          <w:color w:val="212529"/>
          <w:sz w:val="23"/>
          <w:szCs w:val="23"/>
        </w:rPr>
        <w:t>Подраздел 1.4. Сведения о воздушных и морских судах, судах внутреннего плавания</w:t>
      </w:r>
    </w:p>
    <w:tbl>
      <w:tblPr>
        <w:tblW w:w="4456" w:type="pct"/>
        <w:jc w:val="center"/>
        <w:tblCellMar>
          <w:left w:w="0" w:type="dxa"/>
          <w:right w:w="0" w:type="dxa"/>
        </w:tblCellMar>
        <w:tblLook w:val="04A0"/>
      </w:tblPr>
      <w:tblGrid>
        <w:gridCol w:w="89"/>
        <w:gridCol w:w="419"/>
        <w:gridCol w:w="845"/>
        <w:gridCol w:w="419"/>
        <w:gridCol w:w="716"/>
        <w:gridCol w:w="926"/>
        <w:gridCol w:w="545"/>
        <w:gridCol w:w="449"/>
        <w:gridCol w:w="14"/>
        <w:gridCol w:w="4"/>
        <w:gridCol w:w="934"/>
        <w:gridCol w:w="605"/>
        <w:gridCol w:w="839"/>
        <w:gridCol w:w="881"/>
        <w:gridCol w:w="819"/>
        <w:gridCol w:w="907"/>
      </w:tblGrid>
      <w:tr w:rsidR="00F20A18" w:rsidTr="00F20A18">
        <w:trPr>
          <w:trHeight w:val="1907"/>
          <w:jc w:val="center"/>
        </w:trPr>
        <w:tc>
          <w:tcPr>
            <w:tcW w:w="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Вид </w:t>
            </w:r>
          </w:p>
          <w:p w:rsidR="00F20A18" w:rsidRDefault="00F20A18">
            <w:pPr>
              <w:spacing w:line="256" w:lineRule="auto"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объекта учета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Назначе</w:t>
            </w:r>
            <w:proofErr w:type="spellEnd"/>
          </w:p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объекта учета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Порт (место) регистрации и (или) место (аэродром) базирования (с указан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ием кода ОКТМО)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lastRenderedPageBreak/>
              <w:t>Регистрацинный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номер (с датой присвоения)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 право</w:t>
            </w:r>
          </w:p>
          <w:p w:rsidR="00F20A18" w:rsidRDefault="00F20A18">
            <w:pPr>
              <w:spacing w:line="256" w:lineRule="auto"/>
              <w:ind w:left="-19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обла</w:t>
            </w:r>
            <w:proofErr w:type="spellEnd"/>
          </w:p>
          <w:p w:rsidR="00F20A18" w:rsidRDefault="00F20A18">
            <w:pPr>
              <w:spacing w:line="256" w:lineRule="auto"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дателе</w:t>
            </w:r>
            <w:proofErr w:type="spellEnd"/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84" w:right="-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вещного права*</w:t>
            </w:r>
          </w:p>
        </w:tc>
        <w:tc>
          <w:tcPr>
            <w:tcW w:w="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20A18" w:rsidRDefault="00F20A1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основных характеристиках судна</w:t>
            </w:r>
          </w:p>
          <w:p w:rsidR="00F20A18" w:rsidRDefault="00F20A1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стоимости судна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Сведения о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произведенных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ремонте, модернизации судна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об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установ</w:t>
            </w:r>
            <w:proofErr w:type="spellEnd"/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ленных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ограничениях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(обременениях)</w:t>
            </w:r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Сведе</w:t>
            </w:r>
            <w:proofErr w:type="spellEnd"/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о лице, в пользу которого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установлены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ограниче</w:t>
            </w:r>
            <w:proofErr w:type="spellEnd"/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(обреме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нения)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Иные сведения </w:t>
            </w:r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F20A18" w:rsidTr="00F20A18">
        <w:trPr>
          <w:jc w:val="center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20A18" w:rsidRDefault="00F20A18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20A18" w:rsidRDefault="00F20A18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</w:tr>
    </w:tbl>
    <w:p w:rsidR="00F20A18" w:rsidRDefault="00F20A18" w:rsidP="00F20A18">
      <w:pPr>
        <w:shd w:val="clear" w:color="auto" w:fill="FFFFFF"/>
        <w:jc w:val="both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20A18" w:rsidRDefault="00F20A18" w:rsidP="00F20A18">
      <w:pPr>
        <w:shd w:val="clear" w:color="auto" w:fill="FFFFFF"/>
        <w:jc w:val="both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** - год и место постройки судна, инвентарный номер, серийный (заводской) номер, идентификационный номер судна и ме</w:t>
      </w:r>
      <w:proofErr w:type="gramStart"/>
      <w:r>
        <w:rPr>
          <w:color w:val="212529"/>
          <w:sz w:val="20"/>
          <w:szCs w:val="20"/>
        </w:rPr>
        <w:t>ст стр</w:t>
      </w:r>
      <w:proofErr w:type="gramEnd"/>
      <w:r>
        <w:rPr>
          <w:color w:val="212529"/>
          <w:sz w:val="20"/>
          <w:szCs w:val="20"/>
        </w:rPr>
        <w:t>оительства (для строящихся судов);</w:t>
      </w:r>
    </w:p>
    <w:p w:rsidR="00F20A18" w:rsidRDefault="00F20A18" w:rsidP="00F20A18">
      <w:pPr>
        <w:shd w:val="clear" w:color="auto" w:fill="FFFFFF"/>
        <w:jc w:val="both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302317" w:rsidRDefault="00302317" w:rsidP="00F20A18">
      <w:pPr>
        <w:shd w:val="clear" w:color="auto" w:fill="FFFFFF"/>
        <w:ind w:left="360" w:right="160"/>
        <w:jc w:val="center"/>
        <w:rPr>
          <w:b/>
          <w:bCs/>
          <w:color w:val="000000"/>
        </w:rPr>
      </w:pPr>
    </w:p>
    <w:p w:rsidR="00F20A18" w:rsidRDefault="00F20A18" w:rsidP="00F20A18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3"/>
          <w:szCs w:val="23"/>
        </w:rPr>
      </w:pPr>
      <w:r>
        <w:rPr>
          <w:bCs/>
          <w:color w:val="000000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F20A18" w:rsidRDefault="00F20A18" w:rsidP="00F20A18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</w:rPr>
      </w:pPr>
      <w:r>
        <w:rPr>
          <w:bCs/>
          <w:color w:val="212529"/>
          <w:sz w:val="23"/>
          <w:szCs w:val="23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09"/>
        <w:gridCol w:w="1354"/>
        <w:gridCol w:w="929"/>
        <w:gridCol w:w="1165"/>
        <w:gridCol w:w="1553"/>
        <w:gridCol w:w="1596"/>
        <w:gridCol w:w="1272"/>
        <w:gridCol w:w="1433"/>
      </w:tblGrid>
      <w:tr w:rsidR="00F20A18" w:rsidTr="00F20A18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об акциях 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 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правооблада</w:t>
            </w:r>
            <w:proofErr w:type="spellEnd"/>
          </w:p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теле</w:t>
            </w:r>
            <w:proofErr w:type="gram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об установленных ограничениях (обременениях)</w:t>
            </w:r>
          </w:p>
          <w:p w:rsidR="00F20A18" w:rsidRDefault="00F20A18">
            <w:pPr>
              <w:spacing w:line="256" w:lineRule="auto"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Иные сведения </w:t>
            </w:r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20A18" w:rsidRDefault="00F20A18" w:rsidP="00F20A18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C977B2" w:rsidRDefault="00C977B2" w:rsidP="00F20A18"/>
    <w:p w:rsidR="00F20A18" w:rsidRDefault="00F20A18" w:rsidP="00F20A18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</w:rPr>
      </w:pPr>
      <w:r>
        <w:rPr>
          <w:bCs/>
          <w:color w:val="212529"/>
          <w:sz w:val="23"/>
          <w:szCs w:val="23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07"/>
        <w:gridCol w:w="1325"/>
        <w:gridCol w:w="1340"/>
        <w:gridCol w:w="1102"/>
        <w:gridCol w:w="1469"/>
        <w:gridCol w:w="1509"/>
        <w:gridCol w:w="1204"/>
        <w:gridCol w:w="1355"/>
      </w:tblGrid>
      <w:tr w:rsidR="00F20A18" w:rsidTr="00F20A18">
        <w:trPr>
          <w:trHeight w:val="1907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 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правооблада</w:t>
            </w:r>
            <w:proofErr w:type="spellEnd"/>
          </w:p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теле</w:t>
            </w:r>
            <w:proofErr w:type="gramEnd"/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об установленных ограничениях (обременениях)</w:t>
            </w:r>
          </w:p>
          <w:p w:rsidR="00F20A18" w:rsidRDefault="00F20A18">
            <w:pPr>
              <w:spacing w:line="256" w:lineRule="auto"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Иные сведения </w:t>
            </w:r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F20A18" w:rsidTr="00F20A1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20A18" w:rsidTr="00F20A1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20A18" w:rsidRDefault="00F20A18" w:rsidP="00F20A18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</w:p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977B2" w:rsidRDefault="00F20A18" w:rsidP="007D5CB9">
      <w:pPr>
        <w:shd w:val="clear" w:color="auto" w:fill="FFFFFF"/>
        <w:rPr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*** - с указанием наименования вида ограничений (обременений), основания и даты их возникновения и прекращения</w:t>
      </w:r>
    </w:p>
    <w:p w:rsidR="007D5CB9" w:rsidRPr="007D5CB9" w:rsidRDefault="007D5CB9" w:rsidP="007D5CB9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</w:p>
    <w:p w:rsidR="00F20A18" w:rsidRDefault="00F20A18" w:rsidP="00F20A18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</w:rPr>
      </w:pPr>
      <w:r>
        <w:rPr>
          <w:bCs/>
          <w:color w:val="212529"/>
          <w:sz w:val="23"/>
          <w:szCs w:val="23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04"/>
        <w:gridCol w:w="1108"/>
        <w:gridCol w:w="912"/>
        <w:gridCol w:w="1056"/>
        <w:gridCol w:w="928"/>
        <w:gridCol w:w="1407"/>
        <w:gridCol w:w="1445"/>
        <w:gridCol w:w="1153"/>
        <w:gridCol w:w="1298"/>
      </w:tblGrid>
      <w:tr w:rsidR="00F20A18" w:rsidTr="00F20A18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№ </w:t>
            </w:r>
          </w:p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 движимого имущества (иного имущества)*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об объекте учета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 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правооблада</w:t>
            </w:r>
            <w:proofErr w:type="spellEnd"/>
          </w:p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теле</w:t>
            </w:r>
            <w:proofErr w:type="gram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 о стоимости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об установленных ограничениях (обременениях)</w:t>
            </w:r>
          </w:p>
          <w:p w:rsidR="00F20A18" w:rsidRDefault="00F20A18">
            <w:pPr>
              <w:spacing w:line="256" w:lineRule="auto"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Иные сведения </w:t>
            </w:r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 - марка, модель, год выпуска, инвентарный номер;</w:t>
      </w:r>
    </w:p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20A18" w:rsidRDefault="00F20A18" w:rsidP="00F20A18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lastRenderedPageBreak/>
        <w:t>*** - с указанием наименования вида ограничений (обременений), основания и даты их возникновения и прекращения;</w:t>
      </w:r>
    </w:p>
    <w:p w:rsidR="00F20A18" w:rsidRDefault="00F20A18" w:rsidP="00F20A18">
      <w:pPr>
        <w:spacing w:after="160" w:line="256" w:lineRule="auto"/>
        <w:rPr>
          <w:b/>
          <w:bCs/>
          <w:color w:val="212529"/>
          <w:sz w:val="23"/>
          <w:szCs w:val="23"/>
        </w:rPr>
      </w:pPr>
    </w:p>
    <w:p w:rsidR="00F20A18" w:rsidRDefault="00F20A18" w:rsidP="00F20A18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</w:rPr>
      </w:pPr>
      <w:r>
        <w:rPr>
          <w:bCs/>
          <w:color w:val="212529"/>
          <w:sz w:val="23"/>
          <w:szCs w:val="23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7"/>
        <w:gridCol w:w="974"/>
        <w:gridCol w:w="783"/>
        <w:gridCol w:w="1062"/>
        <w:gridCol w:w="931"/>
        <w:gridCol w:w="1237"/>
        <w:gridCol w:w="1029"/>
        <w:gridCol w:w="1141"/>
        <w:gridCol w:w="1015"/>
        <w:gridCol w:w="1142"/>
      </w:tblGrid>
      <w:tr w:rsidR="00F20A18" w:rsidTr="00F20A18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№ </w:t>
            </w:r>
          </w:p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 стоимости доли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об участниках общей долевой собственности</w:t>
            </w:r>
          </w:p>
          <w:p w:rsidR="00F20A18" w:rsidRDefault="00F20A18">
            <w:pPr>
              <w:spacing w:line="256" w:lineRule="auto"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 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правооблада</w:t>
            </w:r>
            <w:proofErr w:type="spellEnd"/>
          </w:p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теле</w:t>
            </w:r>
            <w:proofErr w:type="gram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об объектах недвижимого и (или) движимого имущества, находящихся в общей долевой собственности ***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об установленных в отношении доли ограничениях (обременениях) </w:t>
            </w:r>
          </w:p>
          <w:p w:rsidR="00F20A18" w:rsidRDefault="00F20A18">
            <w:pPr>
              <w:spacing w:line="256" w:lineRule="auto"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  <w: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Иные сведения </w:t>
            </w:r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F20A18" w:rsidTr="00F20A1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F20A18" w:rsidTr="00F20A1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proofErr w:type="gramStart"/>
      <w:r>
        <w:rPr>
          <w:color w:val="212529"/>
          <w:sz w:val="23"/>
          <w:szCs w:val="23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20A18" w:rsidRDefault="00F20A18" w:rsidP="00F20A1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*** - в том числе наименование такого имущества и его кадастровый номер (при наличии)</w:t>
      </w:r>
    </w:p>
    <w:p w:rsidR="00F20A18" w:rsidRDefault="00F20A18" w:rsidP="00F20A18">
      <w:pPr>
        <w:shd w:val="clear" w:color="auto" w:fill="FFFFFF"/>
        <w:rPr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C977B2" w:rsidRDefault="00C977B2" w:rsidP="007D5CB9">
      <w:pPr>
        <w:shd w:val="clear" w:color="auto" w:fill="FFFFFF"/>
        <w:rPr>
          <w:b/>
          <w:bCs/>
          <w:color w:val="000000"/>
          <w:sz w:val="23"/>
          <w:szCs w:val="23"/>
        </w:rPr>
      </w:pPr>
    </w:p>
    <w:p w:rsidR="00F20A18" w:rsidRDefault="00F20A18" w:rsidP="00F20A18">
      <w:pPr>
        <w:shd w:val="clear" w:color="auto" w:fill="FFFFFF"/>
        <w:ind w:left="360"/>
        <w:jc w:val="center"/>
        <w:rPr>
          <w:rFonts w:ascii="Calibri" w:hAnsi="Calibri" w:cs="Calibri"/>
          <w:color w:val="212529"/>
          <w:sz w:val="23"/>
          <w:szCs w:val="23"/>
        </w:rPr>
      </w:pPr>
      <w:r>
        <w:rPr>
          <w:bCs/>
          <w:color w:val="000000"/>
          <w:sz w:val="23"/>
          <w:szCs w:val="23"/>
        </w:rPr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80"/>
        <w:gridCol w:w="2281"/>
        <w:gridCol w:w="2281"/>
        <w:gridCol w:w="2852"/>
        <w:gridCol w:w="1617"/>
      </w:tblGrid>
      <w:tr w:rsidR="00F20A18" w:rsidTr="00F20A18">
        <w:trPr>
          <w:trHeight w:val="854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№ </w:t>
            </w:r>
          </w:p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 правообладателях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Иные сведения </w:t>
            </w:r>
          </w:p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F20A18" w:rsidTr="00F20A1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20A18" w:rsidTr="00F20A1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0A18" w:rsidTr="00F20A1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0A18" w:rsidRDefault="00F20A18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20A18" w:rsidRDefault="00F20A18" w:rsidP="006E60D1">
      <w:pPr>
        <w:jc w:val="both"/>
        <w:rPr>
          <w:sz w:val="28"/>
          <w:szCs w:val="28"/>
        </w:rPr>
      </w:pPr>
    </w:p>
    <w:sectPr w:rsidR="00F20A18" w:rsidSect="000C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0F12"/>
    <w:multiLevelType w:val="hybridMultilevel"/>
    <w:tmpl w:val="CB2263FE"/>
    <w:lvl w:ilvl="0" w:tplc="F052024E">
      <w:start w:val="1"/>
      <w:numFmt w:val="decimal"/>
      <w:lvlText w:val="%1."/>
      <w:lvlJc w:val="left"/>
      <w:pPr>
        <w:ind w:left="9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EB8"/>
    <w:rsid w:val="00034594"/>
    <w:rsid w:val="000554F2"/>
    <w:rsid w:val="000C30CB"/>
    <w:rsid w:val="000C548D"/>
    <w:rsid w:val="000E6AC0"/>
    <w:rsid w:val="00153B40"/>
    <w:rsid w:val="00161561"/>
    <w:rsid w:val="0017577D"/>
    <w:rsid w:val="00202954"/>
    <w:rsid w:val="00280BF1"/>
    <w:rsid w:val="002935D1"/>
    <w:rsid w:val="002A3C74"/>
    <w:rsid w:val="002B314E"/>
    <w:rsid w:val="002D6350"/>
    <w:rsid w:val="00302317"/>
    <w:rsid w:val="00303FA6"/>
    <w:rsid w:val="00305EB8"/>
    <w:rsid w:val="00363C4A"/>
    <w:rsid w:val="0045137E"/>
    <w:rsid w:val="00457796"/>
    <w:rsid w:val="00550E3E"/>
    <w:rsid w:val="005964FA"/>
    <w:rsid w:val="005B6366"/>
    <w:rsid w:val="005E23DA"/>
    <w:rsid w:val="0061450C"/>
    <w:rsid w:val="006663AF"/>
    <w:rsid w:val="006A08B9"/>
    <w:rsid w:val="006E60D1"/>
    <w:rsid w:val="00710B85"/>
    <w:rsid w:val="00723FE3"/>
    <w:rsid w:val="00796BF8"/>
    <w:rsid w:val="00797DDE"/>
    <w:rsid w:val="007D1543"/>
    <w:rsid w:val="007D5CB9"/>
    <w:rsid w:val="007E5A8B"/>
    <w:rsid w:val="007E65A3"/>
    <w:rsid w:val="007E6BE4"/>
    <w:rsid w:val="008276D7"/>
    <w:rsid w:val="008C5DAE"/>
    <w:rsid w:val="00900C6F"/>
    <w:rsid w:val="009164F9"/>
    <w:rsid w:val="00951FAF"/>
    <w:rsid w:val="009D43B1"/>
    <w:rsid w:val="009F4853"/>
    <w:rsid w:val="00A10567"/>
    <w:rsid w:val="00A36360"/>
    <w:rsid w:val="00AE00B5"/>
    <w:rsid w:val="00B5780C"/>
    <w:rsid w:val="00B878DB"/>
    <w:rsid w:val="00BA7F3F"/>
    <w:rsid w:val="00BD1416"/>
    <w:rsid w:val="00BD1CF0"/>
    <w:rsid w:val="00C20267"/>
    <w:rsid w:val="00C977B2"/>
    <w:rsid w:val="00D77F89"/>
    <w:rsid w:val="00DA4989"/>
    <w:rsid w:val="00DF300D"/>
    <w:rsid w:val="00E13E1F"/>
    <w:rsid w:val="00E2072A"/>
    <w:rsid w:val="00E25F5E"/>
    <w:rsid w:val="00E62F2F"/>
    <w:rsid w:val="00EE65AA"/>
    <w:rsid w:val="00EE6FD8"/>
    <w:rsid w:val="00F05E72"/>
    <w:rsid w:val="00F20A18"/>
    <w:rsid w:val="00F51096"/>
    <w:rsid w:val="00F67C9B"/>
    <w:rsid w:val="00F67E48"/>
    <w:rsid w:val="00F84EE2"/>
    <w:rsid w:val="00FD5652"/>
    <w:rsid w:val="00FE59FF"/>
    <w:rsid w:val="00FF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E6FD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C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C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6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E6F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23</Pages>
  <Words>6831</Words>
  <Characters>38937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112</cp:revision>
  <cp:lastPrinted>2024-06-14T07:23:00Z</cp:lastPrinted>
  <dcterms:created xsi:type="dcterms:W3CDTF">2020-12-22T03:29:00Z</dcterms:created>
  <dcterms:modified xsi:type="dcterms:W3CDTF">2024-06-19T03:52:00Z</dcterms:modified>
</cp:coreProperties>
</file>